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41A62" w14:textId="77777777" w:rsidR="00443ABC" w:rsidRDefault="00443ABC"/>
    <w:p w14:paraId="595FCFF3" w14:textId="718526D6" w:rsidR="003D36E1" w:rsidRDefault="00BF13A2" w:rsidP="00BF13A2">
      <w:pPr>
        <w:pStyle w:val="Heading3"/>
      </w:pPr>
      <w:r>
        <w:t>Standard Hosted Seats</w:t>
      </w:r>
    </w:p>
    <w:tbl>
      <w:tblPr>
        <w:tblStyle w:val="a"/>
        <w:tblW w:w="1080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Look w:val="0600" w:firstRow="0" w:lastRow="0" w:firstColumn="0" w:lastColumn="0" w:noHBand="1" w:noVBand="1"/>
      </w:tblPr>
      <w:tblGrid>
        <w:gridCol w:w="2700"/>
        <w:gridCol w:w="2700"/>
        <w:gridCol w:w="2700"/>
        <w:gridCol w:w="2700"/>
      </w:tblGrid>
      <w:tr w:rsidR="00443ABC" w14:paraId="28141A6A" w14:textId="77777777">
        <w:tc>
          <w:tcPr>
            <w:tcW w:w="2700" w:type="dxa"/>
            <w:shd w:val="clear" w:color="auto" w:fill="auto"/>
            <w:tcMar>
              <w:top w:w="100" w:type="dxa"/>
              <w:left w:w="100" w:type="dxa"/>
              <w:bottom w:w="100" w:type="dxa"/>
              <w:right w:w="100" w:type="dxa"/>
            </w:tcMar>
          </w:tcPr>
          <w:p w14:paraId="28141A63" w14:textId="77777777" w:rsidR="00443ABC" w:rsidRDefault="00443ABC">
            <w:pPr>
              <w:widowControl w:val="0"/>
              <w:pBdr>
                <w:top w:val="nil"/>
                <w:left w:val="nil"/>
                <w:bottom w:val="nil"/>
                <w:right w:val="nil"/>
                <w:between w:val="nil"/>
              </w:pBdr>
              <w:spacing w:after="0" w:line="240" w:lineRule="auto"/>
            </w:pPr>
          </w:p>
        </w:tc>
        <w:tc>
          <w:tcPr>
            <w:tcW w:w="2700" w:type="dxa"/>
            <w:shd w:val="clear" w:color="auto" w:fill="auto"/>
            <w:tcMar>
              <w:top w:w="100" w:type="dxa"/>
              <w:left w:w="100" w:type="dxa"/>
              <w:bottom w:w="100" w:type="dxa"/>
              <w:right w:w="100" w:type="dxa"/>
            </w:tcMar>
          </w:tcPr>
          <w:p w14:paraId="28141A64" w14:textId="77777777" w:rsidR="00443ABC" w:rsidRDefault="00000000">
            <w:pPr>
              <w:widowControl w:val="0"/>
              <w:pBdr>
                <w:top w:val="nil"/>
                <w:left w:val="nil"/>
                <w:bottom w:val="nil"/>
                <w:right w:val="nil"/>
                <w:between w:val="nil"/>
              </w:pBdr>
              <w:spacing w:after="0" w:line="240" w:lineRule="auto"/>
              <w:jc w:val="center"/>
              <w:rPr>
                <w:rFonts w:ascii="Lato" w:eastAsia="Lato" w:hAnsi="Lato" w:cs="Lato"/>
                <w:b/>
              </w:rPr>
            </w:pPr>
            <w:r>
              <w:rPr>
                <w:rFonts w:ascii="Lato" w:eastAsia="Lato" w:hAnsi="Lato" w:cs="Lato"/>
                <w:b/>
              </w:rPr>
              <w:t>Primer</w:t>
            </w:r>
          </w:p>
          <w:p w14:paraId="28141A65" w14:textId="77777777" w:rsidR="00443ABC" w:rsidRDefault="00000000">
            <w:pPr>
              <w:widowControl w:val="0"/>
              <w:pBdr>
                <w:top w:val="nil"/>
                <w:left w:val="nil"/>
                <w:bottom w:val="nil"/>
                <w:right w:val="nil"/>
                <w:between w:val="nil"/>
              </w:pBdr>
              <w:spacing w:after="0" w:line="240" w:lineRule="auto"/>
              <w:jc w:val="center"/>
            </w:pPr>
            <w:r>
              <w:t>(Location, not a user)</w:t>
            </w:r>
          </w:p>
        </w:tc>
        <w:tc>
          <w:tcPr>
            <w:tcW w:w="2700" w:type="dxa"/>
            <w:shd w:val="clear" w:color="auto" w:fill="auto"/>
            <w:tcMar>
              <w:top w:w="100" w:type="dxa"/>
              <w:left w:w="100" w:type="dxa"/>
              <w:bottom w:w="100" w:type="dxa"/>
              <w:right w:w="100" w:type="dxa"/>
            </w:tcMar>
          </w:tcPr>
          <w:p w14:paraId="28141A66" w14:textId="77777777" w:rsidR="00443ABC" w:rsidRDefault="00000000">
            <w:pPr>
              <w:widowControl w:val="0"/>
              <w:pBdr>
                <w:top w:val="nil"/>
                <w:left w:val="nil"/>
                <w:bottom w:val="nil"/>
                <w:right w:val="nil"/>
                <w:between w:val="nil"/>
              </w:pBdr>
              <w:spacing w:after="0" w:line="240" w:lineRule="auto"/>
              <w:jc w:val="center"/>
              <w:rPr>
                <w:rFonts w:ascii="Lato" w:eastAsia="Lato" w:hAnsi="Lato" w:cs="Lato"/>
                <w:b/>
              </w:rPr>
            </w:pPr>
            <w:r>
              <w:rPr>
                <w:rFonts w:ascii="Lato" w:eastAsia="Lato" w:hAnsi="Lato" w:cs="Lato"/>
                <w:b/>
              </w:rPr>
              <w:t>Preferred</w:t>
            </w:r>
          </w:p>
          <w:p w14:paraId="28141A67" w14:textId="77777777" w:rsidR="00443ABC" w:rsidRDefault="00000000">
            <w:pPr>
              <w:widowControl w:val="0"/>
              <w:pBdr>
                <w:top w:val="nil"/>
                <w:left w:val="nil"/>
                <w:bottom w:val="nil"/>
                <w:right w:val="nil"/>
                <w:between w:val="nil"/>
              </w:pBdr>
              <w:spacing w:after="0" w:line="240" w:lineRule="auto"/>
              <w:jc w:val="center"/>
            </w:pPr>
            <w:r>
              <w:t>(Basic user)</w:t>
            </w:r>
          </w:p>
        </w:tc>
        <w:tc>
          <w:tcPr>
            <w:tcW w:w="2700" w:type="dxa"/>
            <w:shd w:val="clear" w:color="auto" w:fill="auto"/>
            <w:tcMar>
              <w:top w:w="100" w:type="dxa"/>
              <w:left w:w="100" w:type="dxa"/>
              <w:bottom w:w="100" w:type="dxa"/>
              <w:right w:w="100" w:type="dxa"/>
            </w:tcMar>
          </w:tcPr>
          <w:p w14:paraId="28141A68" w14:textId="77777777" w:rsidR="00443ABC" w:rsidRDefault="00000000">
            <w:pPr>
              <w:widowControl w:val="0"/>
              <w:pBdr>
                <w:top w:val="nil"/>
                <w:left w:val="nil"/>
                <w:bottom w:val="nil"/>
                <w:right w:val="nil"/>
                <w:between w:val="nil"/>
              </w:pBdr>
              <w:spacing w:after="0" w:line="240" w:lineRule="auto"/>
              <w:jc w:val="center"/>
              <w:rPr>
                <w:rFonts w:ascii="Lato" w:eastAsia="Lato" w:hAnsi="Lato" w:cs="Lato"/>
                <w:b/>
              </w:rPr>
            </w:pPr>
            <w:r>
              <w:rPr>
                <w:rFonts w:ascii="Lato" w:eastAsia="Lato" w:hAnsi="Lato" w:cs="Lato"/>
                <w:b/>
              </w:rPr>
              <w:t>Premium</w:t>
            </w:r>
          </w:p>
          <w:p w14:paraId="28141A69" w14:textId="77777777" w:rsidR="00443ABC" w:rsidRDefault="00000000">
            <w:pPr>
              <w:widowControl w:val="0"/>
              <w:pBdr>
                <w:top w:val="nil"/>
                <w:left w:val="nil"/>
                <w:bottom w:val="nil"/>
                <w:right w:val="nil"/>
                <w:between w:val="nil"/>
              </w:pBdr>
              <w:spacing w:after="0" w:line="240" w:lineRule="auto"/>
              <w:jc w:val="center"/>
            </w:pPr>
            <w:r>
              <w:t>(Power user)</w:t>
            </w:r>
          </w:p>
        </w:tc>
      </w:tr>
      <w:tr w:rsidR="00443ABC" w14:paraId="28141A6F" w14:textId="77777777">
        <w:tc>
          <w:tcPr>
            <w:tcW w:w="2700" w:type="dxa"/>
            <w:shd w:val="clear" w:color="auto" w:fill="auto"/>
            <w:tcMar>
              <w:top w:w="100" w:type="dxa"/>
              <w:left w:w="100" w:type="dxa"/>
              <w:bottom w:w="100" w:type="dxa"/>
              <w:right w:w="100" w:type="dxa"/>
            </w:tcMar>
          </w:tcPr>
          <w:p w14:paraId="28141A6B" w14:textId="77777777" w:rsidR="00443ABC" w:rsidRDefault="00000000">
            <w:pPr>
              <w:widowControl w:val="0"/>
              <w:pBdr>
                <w:top w:val="nil"/>
                <w:left w:val="nil"/>
                <w:bottom w:val="nil"/>
                <w:right w:val="nil"/>
                <w:between w:val="nil"/>
              </w:pBdr>
              <w:spacing w:after="0" w:line="240" w:lineRule="auto"/>
            </w:pPr>
            <w:r>
              <w:t>Monthly Price</w:t>
            </w:r>
          </w:p>
        </w:tc>
        <w:tc>
          <w:tcPr>
            <w:tcW w:w="2700" w:type="dxa"/>
            <w:shd w:val="clear" w:color="auto" w:fill="auto"/>
            <w:tcMar>
              <w:top w:w="100" w:type="dxa"/>
              <w:left w:w="100" w:type="dxa"/>
              <w:bottom w:w="100" w:type="dxa"/>
              <w:right w:w="100" w:type="dxa"/>
            </w:tcMar>
          </w:tcPr>
          <w:p w14:paraId="28141A6C" w14:textId="77777777" w:rsidR="00443ABC" w:rsidRDefault="00000000">
            <w:pPr>
              <w:widowControl w:val="0"/>
              <w:pBdr>
                <w:top w:val="nil"/>
                <w:left w:val="nil"/>
                <w:bottom w:val="nil"/>
                <w:right w:val="nil"/>
                <w:between w:val="nil"/>
              </w:pBdr>
              <w:spacing w:after="0" w:line="240" w:lineRule="auto"/>
              <w:jc w:val="center"/>
              <w:rPr>
                <w:rFonts w:ascii="Lato" w:eastAsia="Lato" w:hAnsi="Lato" w:cs="Lato"/>
                <w:b/>
              </w:rPr>
            </w:pPr>
            <w:r>
              <w:rPr>
                <w:rFonts w:ascii="Lato" w:eastAsia="Lato" w:hAnsi="Lato" w:cs="Lato"/>
                <w:b/>
              </w:rPr>
              <w:t>$</w:t>
            </w:r>
          </w:p>
        </w:tc>
        <w:tc>
          <w:tcPr>
            <w:tcW w:w="2700" w:type="dxa"/>
            <w:shd w:val="clear" w:color="auto" w:fill="auto"/>
            <w:tcMar>
              <w:top w:w="100" w:type="dxa"/>
              <w:left w:w="100" w:type="dxa"/>
              <w:bottom w:w="100" w:type="dxa"/>
              <w:right w:w="100" w:type="dxa"/>
            </w:tcMar>
          </w:tcPr>
          <w:p w14:paraId="28141A6D" w14:textId="77777777" w:rsidR="00443ABC" w:rsidRDefault="00000000">
            <w:pPr>
              <w:widowControl w:val="0"/>
              <w:pBdr>
                <w:top w:val="nil"/>
                <w:left w:val="nil"/>
                <w:bottom w:val="nil"/>
                <w:right w:val="nil"/>
                <w:between w:val="nil"/>
              </w:pBdr>
              <w:spacing w:after="0" w:line="240" w:lineRule="auto"/>
              <w:jc w:val="center"/>
              <w:rPr>
                <w:rFonts w:ascii="Lato" w:eastAsia="Lato" w:hAnsi="Lato" w:cs="Lato"/>
                <w:b/>
              </w:rPr>
            </w:pPr>
            <w:r>
              <w:rPr>
                <w:rFonts w:ascii="Lato" w:eastAsia="Lato" w:hAnsi="Lato" w:cs="Lato"/>
                <w:b/>
              </w:rPr>
              <w:t>$</w:t>
            </w:r>
          </w:p>
        </w:tc>
        <w:tc>
          <w:tcPr>
            <w:tcW w:w="2700" w:type="dxa"/>
            <w:shd w:val="clear" w:color="auto" w:fill="auto"/>
            <w:tcMar>
              <w:top w:w="100" w:type="dxa"/>
              <w:left w:w="100" w:type="dxa"/>
              <w:bottom w:w="100" w:type="dxa"/>
              <w:right w:w="100" w:type="dxa"/>
            </w:tcMar>
          </w:tcPr>
          <w:p w14:paraId="28141A6E" w14:textId="77777777" w:rsidR="00443ABC" w:rsidRDefault="00000000">
            <w:pPr>
              <w:widowControl w:val="0"/>
              <w:pBdr>
                <w:top w:val="nil"/>
                <w:left w:val="nil"/>
                <w:bottom w:val="nil"/>
                <w:right w:val="nil"/>
                <w:between w:val="nil"/>
              </w:pBdr>
              <w:spacing w:after="0" w:line="240" w:lineRule="auto"/>
              <w:jc w:val="center"/>
              <w:rPr>
                <w:rFonts w:ascii="Lato" w:eastAsia="Lato" w:hAnsi="Lato" w:cs="Lato"/>
                <w:b/>
              </w:rPr>
            </w:pPr>
            <w:r>
              <w:rPr>
                <w:rFonts w:ascii="Lato" w:eastAsia="Lato" w:hAnsi="Lato" w:cs="Lato"/>
                <w:b/>
              </w:rPr>
              <w:t>$</w:t>
            </w:r>
          </w:p>
        </w:tc>
      </w:tr>
      <w:tr w:rsidR="00443ABC" w14:paraId="28141A74" w14:textId="77777777">
        <w:tc>
          <w:tcPr>
            <w:tcW w:w="2700" w:type="dxa"/>
            <w:shd w:val="clear" w:color="auto" w:fill="auto"/>
            <w:tcMar>
              <w:top w:w="100" w:type="dxa"/>
              <w:left w:w="100" w:type="dxa"/>
              <w:bottom w:w="100" w:type="dxa"/>
              <w:right w:w="100" w:type="dxa"/>
            </w:tcMar>
          </w:tcPr>
          <w:p w14:paraId="28141A70" w14:textId="77777777" w:rsidR="00443ABC" w:rsidRDefault="00000000">
            <w:pPr>
              <w:widowControl w:val="0"/>
              <w:pBdr>
                <w:top w:val="nil"/>
                <w:left w:val="nil"/>
                <w:bottom w:val="nil"/>
                <w:right w:val="nil"/>
                <w:between w:val="nil"/>
              </w:pBdr>
              <w:spacing w:after="0" w:line="240" w:lineRule="auto"/>
            </w:pPr>
            <w:r>
              <w:t>Extension Dialing</w:t>
            </w:r>
          </w:p>
        </w:tc>
        <w:tc>
          <w:tcPr>
            <w:tcW w:w="2700" w:type="dxa"/>
            <w:shd w:val="clear" w:color="auto" w:fill="auto"/>
            <w:tcMar>
              <w:top w:w="100" w:type="dxa"/>
              <w:left w:w="100" w:type="dxa"/>
              <w:bottom w:w="100" w:type="dxa"/>
              <w:right w:w="100" w:type="dxa"/>
            </w:tcMar>
          </w:tcPr>
          <w:p w14:paraId="28141A71" w14:textId="77777777" w:rsidR="00443ABC" w:rsidRDefault="00000000">
            <w:pPr>
              <w:widowControl w:val="0"/>
              <w:pBdr>
                <w:top w:val="nil"/>
                <w:left w:val="nil"/>
                <w:bottom w:val="nil"/>
                <w:right w:val="nil"/>
                <w:between w:val="nil"/>
              </w:pBdr>
              <w:spacing w:after="0" w:line="240" w:lineRule="auto"/>
              <w:jc w:val="center"/>
            </w:pPr>
            <w:r>
              <w:t>Yes</w:t>
            </w:r>
          </w:p>
        </w:tc>
        <w:tc>
          <w:tcPr>
            <w:tcW w:w="2700" w:type="dxa"/>
            <w:shd w:val="clear" w:color="auto" w:fill="auto"/>
            <w:tcMar>
              <w:top w:w="100" w:type="dxa"/>
              <w:left w:w="100" w:type="dxa"/>
              <w:bottom w:w="100" w:type="dxa"/>
              <w:right w:w="100" w:type="dxa"/>
            </w:tcMar>
          </w:tcPr>
          <w:p w14:paraId="28141A72" w14:textId="77777777" w:rsidR="00443ABC" w:rsidRDefault="00000000">
            <w:pPr>
              <w:widowControl w:val="0"/>
              <w:pBdr>
                <w:top w:val="nil"/>
                <w:left w:val="nil"/>
                <w:bottom w:val="nil"/>
                <w:right w:val="nil"/>
                <w:between w:val="nil"/>
              </w:pBdr>
              <w:spacing w:after="0" w:line="240" w:lineRule="auto"/>
              <w:jc w:val="center"/>
            </w:pPr>
            <w:r>
              <w:t>Yes</w:t>
            </w:r>
          </w:p>
        </w:tc>
        <w:tc>
          <w:tcPr>
            <w:tcW w:w="2700" w:type="dxa"/>
            <w:shd w:val="clear" w:color="auto" w:fill="auto"/>
            <w:tcMar>
              <w:top w:w="100" w:type="dxa"/>
              <w:left w:w="100" w:type="dxa"/>
              <w:bottom w:w="100" w:type="dxa"/>
              <w:right w:w="100" w:type="dxa"/>
            </w:tcMar>
          </w:tcPr>
          <w:p w14:paraId="28141A73" w14:textId="77777777" w:rsidR="00443ABC" w:rsidRDefault="00000000">
            <w:pPr>
              <w:widowControl w:val="0"/>
              <w:pBdr>
                <w:top w:val="nil"/>
                <w:left w:val="nil"/>
                <w:bottom w:val="nil"/>
                <w:right w:val="nil"/>
                <w:between w:val="nil"/>
              </w:pBdr>
              <w:spacing w:after="0" w:line="240" w:lineRule="auto"/>
              <w:jc w:val="center"/>
            </w:pPr>
            <w:r>
              <w:t>Yes</w:t>
            </w:r>
          </w:p>
        </w:tc>
      </w:tr>
      <w:tr w:rsidR="00443ABC" w14:paraId="28141A79" w14:textId="77777777">
        <w:tc>
          <w:tcPr>
            <w:tcW w:w="2700" w:type="dxa"/>
            <w:shd w:val="clear" w:color="auto" w:fill="auto"/>
            <w:tcMar>
              <w:top w:w="100" w:type="dxa"/>
              <w:left w:w="100" w:type="dxa"/>
              <w:bottom w:w="100" w:type="dxa"/>
              <w:right w:w="100" w:type="dxa"/>
            </w:tcMar>
          </w:tcPr>
          <w:p w14:paraId="28141A75" w14:textId="77777777" w:rsidR="00443ABC" w:rsidRDefault="00000000">
            <w:pPr>
              <w:widowControl w:val="0"/>
              <w:pBdr>
                <w:top w:val="nil"/>
                <w:left w:val="nil"/>
                <w:bottom w:val="nil"/>
                <w:right w:val="nil"/>
                <w:between w:val="nil"/>
              </w:pBdr>
              <w:spacing w:after="0" w:line="240" w:lineRule="auto"/>
            </w:pPr>
            <w:r>
              <w:t>Local Outbound Calls Only</w:t>
            </w:r>
          </w:p>
        </w:tc>
        <w:tc>
          <w:tcPr>
            <w:tcW w:w="2700" w:type="dxa"/>
            <w:shd w:val="clear" w:color="auto" w:fill="auto"/>
            <w:tcMar>
              <w:top w:w="100" w:type="dxa"/>
              <w:left w:w="100" w:type="dxa"/>
              <w:bottom w:w="100" w:type="dxa"/>
              <w:right w:w="100" w:type="dxa"/>
            </w:tcMar>
          </w:tcPr>
          <w:p w14:paraId="28141A76" w14:textId="77777777" w:rsidR="00443ABC" w:rsidRDefault="00000000">
            <w:pPr>
              <w:widowControl w:val="0"/>
              <w:pBdr>
                <w:top w:val="nil"/>
                <w:left w:val="nil"/>
                <w:bottom w:val="nil"/>
                <w:right w:val="nil"/>
                <w:between w:val="nil"/>
              </w:pBdr>
              <w:spacing w:after="0" w:line="240" w:lineRule="auto"/>
              <w:jc w:val="center"/>
            </w:pPr>
            <w:r>
              <w:t>Yes</w:t>
            </w:r>
          </w:p>
        </w:tc>
        <w:tc>
          <w:tcPr>
            <w:tcW w:w="2700" w:type="dxa"/>
            <w:shd w:val="clear" w:color="auto" w:fill="auto"/>
            <w:tcMar>
              <w:top w:w="100" w:type="dxa"/>
              <w:left w:w="100" w:type="dxa"/>
              <w:bottom w:w="100" w:type="dxa"/>
              <w:right w:w="100" w:type="dxa"/>
            </w:tcMar>
          </w:tcPr>
          <w:p w14:paraId="28141A77" w14:textId="77777777" w:rsidR="00443ABC" w:rsidRDefault="00000000">
            <w:pPr>
              <w:widowControl w:val="0"/>
              <w:pBdr>
                <w:top w:val="nil"/>
                <w:left w:val="nil"/>
                <w:bottom w:val="nil"/>
                <w:right w:val="nil"/>
                <w:between w:val="nil"/>
              </w:pBdr>
              <w:spacing w:after="0" w:line="240" w:lineRule="auto"/>
              <w:jc w:val="center"/>
            </w:pPr>
            <w:r>
              <w:t>LD Included</w:t>
            </w:r>
          </w:p>
        </w:tc>
        <w:tc>
          <w:tcPr>
            <w:tcW w:w="2700" w:type="dxa"/>
            <w:shd w:val="clear" w:color="auto" w:fill="auto"/>
            <w:tcMar>
              <w:top w:w="100" w:type="dxa"/>
              <w:left w:w="100" w:type="dxa"/>
              <w:bottom w:w="100" w:type="dxa"/>
              <w:right w:w="100" w:type="dxa"/>
            </w:tcMar>
          </w:tcPr>
          <w:p w14:paraId="28141A78" w14:textId="77777777" w:rsidR="00443ABC" w:rsidRDefault="00000000">
            <w:pPr>
              <w:widowControl w:val="0"/>
              <w:pBdr>
                <w:top w:val="nil"/>
                <w:left w:val="nil"/>
                <w:bottom w:val="nil"/>
                <w:right w:val="nil"/>
                <w:between w:val="nil"/>
              </w:pBdr>
              <w:spacing w:after="0" w:line="240" w:lineRule="auto"/>
              <w:jc w:val="center"/>
            </w:pPr>
            <w:r>
              <w:t>LD Included</w:t>
            </w:r>
          </w:p>
        </w:tc>
      </w:tr>
      <w:tr w:rsidR="00443ABC" w14:paraId="28141A7E" w14:textId="77777777">
        <w:tc>
          <w:tcPr>
            <w:tcW w:w="2700" w:type="dxa"/>
            <w:shd w:val="clear" w:color="auto" w:fill="auto"/>
            <w:tcMar>
              <w:top w:w="100" w:type="dxa"/>
              <w:left w:w="100" w:type="dxa"/>
              <w:bottom w:w="100" w:type="dxa"/>
              <w:right w:w="100" w:type="dxa"/>
            </w:tcMar>
          </w:tcPr>
          <w:p w14:paraId="28141A7A" w14:textId="77777777" w:rsidR="00443ABC" w:rsidRDefault="00000000">
            <w:pPr>
              <w:widowControl w:val="0"/>
              <w:pBdr>
                <w:top w:val="nil"/>
                <w:left w:val="nil"/>
                <w:bottom w:val="nil"/>
                <w:right w:val="nil"/>
                <w:between w:val="nil"/>
              </w:pBdr>
              <w:spacing w:after="0" w:line="240" w:lineRule="auto"/>
            </w:pPr>
            <w:r>
              <w:t>Caller ID and Caller Name Delivery</w:t>
            </w:r>
          </w:p>
        </w:tc>
        <w:tc>
          <w:tcPr>
            <w:tcW w:w="2700" w:type="dxa"/>
            <w:shd w:val="clear" w:color="auto" w:fill="auto"/>
            <w:tcMar>
              <w:top w:w="100" w:type="dxa"/>
              <w:left w:w="100" w:type="dxa"/>
              <w:bottom w:w="100" w:type="dxa"/>
              <w:right w:w="100" w:type="dxa"/>
            </w:tcMar>
          </w:tcPr>
          <w:p w14:paraId="28141A7B" w14:textId="77777777" w:rsidR="00443ABC" w:rsidRDefault="00000000">
            <w:pPr>
              <w:widowControl w:val="0"/>
              <w:pBdr>
                <w:top w:val="nil"/>
                <w:left w:val="nil"/>
                <w:bottom w:val="nil"/>
                <w:right w:val="nil"/>
                <w:between w:val="nil"/>
              </w:pBdr>
              <w:spacing w:after="0" w:line="240" w:lineRule="auto"/>
              <w:jc w:val="center"/>
            </w:pPr>
            <w:r>
              <w:t>Yes</w:t>
            </w:r>
          </w:p>
        </w:tc>
        <w:tc>
          <w:tcPr>
            <w:tcW w:w="2700" w:type="dxa"/>
            <w:shd w:val="clear" w:color="auto" w:fill="auto"/>
            <w:tcMar>
              <w:top w:w="100" w:type="dxa"/>
              <w:left w:w="100" w:type="dxa"/>
              <w:bottom w:w="100" w:type="dxa"/>
              <w:right w:w="100" w:type="dxa"/>
            </w:tcMar>
          </w:tcPr>
          <w:p w14:paraId="28141A7C" w14:textId="77777777" w:rsidR="00443ABC" w:rsidRDefault="00000000">
            <w:pPr>
              <w:widowControl w:val="0"/>
              <w:pBdr>
                <w:top w:val="nil"/>
                <w:left w:val="nil"/>
                <w:bottom w:val="nil"/>
                <w:right w:val="nil"/>
                <w:between w:val="nil"/>
              </w:pBdr>
              <w:spacing w:after="0" w:line="240" w:lineRule="auto"/>
              <w:jc w:val="center"/>
            </w:pPr>
            <w:r>
              <w:t>Yes</w:t>
            </w:r>
          </w:p>
        </w:tc>
        <w:tc>
          <w:tcPr>
            <w:tcW w:w="2700" w:type="dxa"/>
            <w:shd w:val="clear" w:color="auto" w:fill="auto"/>
            <w:tcMar>
              <w:top w:w="100" w:type="dxa"/>
              <w:left w:w="100" w:type="dxa"/>
              <w:bottom w:w="100" w:type="dxa"/>
              <w:right w:w="100" w:type="dxa"/>
            </w:tcMar>
          </w:tcPr>
          <w:p w14:paraId="28141A7D" w14:textId="77777777" w:rsidR="00443ABC" w:rsidRDefault="00000000">
            <w:pPr>
              <w:widowControl w:val="0"/>
              <w:spacing w:after="0" w:line="240" w:lineRule="auto"/>
              <w:jc w:val="center"/>
            </w:pPr>
            <w:r>
              <w:t>Yes</w:t>
            </w:r>
          </w:p>
        </w:tc>
      </w:tr>
      <w:tr w:rsidR="00443ABC" w14:paraId="28141A83" w14:textId="77777777">
        <w:tc>
          <w:tcPr>
            <w:tcW w:w="2700" w:type="dxa"/>
            <w:shd w:val="clear" w:color="auto" w:fill="auto"/>
            <w:tcMar>
              <w:top w:w="100" w:type="dxa"/>
              <w:left w:w="100" w:type="dxa"/>
              <w:bottom w:w="100" w:type="dxa"/>
              <w:right w:w="100" w:type="dxa"/>
            </w:tcMar>
          </w:tcPr>
          <w:p w14:paraId="28141A7F" w14:textId="77777777" w:rsidR="00443ABC" w:rsidRDefault="00000000">
            <w:pPr>
              <w:widowControl w:val="0"/>
              <w:pBdr>
                <w:top w:val="nil"/>
                <w:left w:val="nil"/>
                <w:bottom w:val="nil"/>
                <w:right w:val="nil"/>
                <w:between w:val="nil"/>
              </w:pBdr>
              <w:spacing w:after="0" w:line="240" w:lineRule="auto"/>
            </w:pPr>
            <w:r>
              <w:t>Call Logs</w:t>
            </w:r>
          </w:p>
        </w:tc>
        <w:tc>
          <w:tcPr>
            <w:tcW w:w="2700" w:type="dxa"/>
            <w:shd w:val="clear" w:color="auto" w:fill="auto"/>
            <w:tcMar>
              <w:top w:w="100" w:type="dxa"/>
              <w:left w:w="100" w:type="dxa"/>
              <w:bottom w:w="100" w:type="dxa"/>
              <w:right w:w="100" w:type="dxa"/>
            </w:tcMar>
          </w:tcPr>
          <w:p w14:paraId="28141A80" w14:textId="77777777" w:rsidR="00443ABC" w:rsidRDefault="00000000">
            <w:pPr>
              <w:widowControl w:val="0"/>
              <w:pBdr>
                <w:top w:val="nil"/>
                <w:left w:val="nil"/>
                <w:bottom w:val="nil"/>
                <w:right w:val="nil"/>
                <w:between w:val="nil"/>
              </w:pBdr>
              <w:spacing w:after="0" w:line="240" w:lineRule="auto"/>
              <w:jc w:val="center"/>
            </w:pPr>
            <w:r>
              <w:t>Yes</w:t>
            </w:r>
          </w:p>
        </w:tc>
        <w:tc>
          <w:tcPr>
            <w:tcW w:w="2700" w:type="dxa"/>
            <w:shd w:val="clear" w:color="auto" w:fill="auto"/>
            <w:tcMar>
              <w:top w:w="100" w:type="dxa"/>
              <w:left w:w="100" w:type="dxa"/>
              <w:bottom w:w="100" w:type="dxa"/>
              <w:right w:w="100" w:type="dxa"/>
            </w:tcMar>
          </w:tcPr>
          <w:p w14:paraId="28141A81" w14:textId="77777777" w:rsidR="00443ABC" w:rsidRDefault="00000000">
            <w:pPr>
              <w:widowControl w:val="0"/>
              <w:pBdr>
                <w:top w:val="nil"/>
                <w:left w:val="nil"/>
                <w:bottom w:val="nil"/>
                <w:right w:val="nil"/>
                <w:between w:val="nil"/>
              </w:pBdr>
              <w:spacing w:after="0" w:line="240" w:lineRule="auto"/>
              <w:jc w:val="center"/>
            </w:pPr>
            <w:r>
              <w:t>Yes</w:t>
            </w:r>
          </w:p>
        </w:tc>
        <w:tc>
          <w:tcPr>
            <w:tcW w:w="2700" w:type="dxa"/>
            <w:shd w:val="clear" w:color="auto" w:fill="auto"/>
            <w:tcMar>
              <w:top w:w="100" w:type="dxa"/>
              <w:left w:w="100" w:type="dxa"/>
              <w:bottom w:w="100" w:type="dxa"/>
              <w:right w:w="100" w:type="dxa"/>
            </w:tcMar>
          </w:tcPr>
          <w:p w14:paraId="28141A82" w14:textId="77777777" w:rsidR="00443ABC" w:rsidRDefault="00000000">
            <w:pPr>
              <w:widowControl w:val="0"/>
              <w:spacing w:after="0" w:line="240" w:lineRule="auto"/>
              <w:jc w:val="center"/>
            </w:pPr>
            <w:r>
              <w:t>Yes</w:t>
            </w:r>
          </w:p>
        </w:tc>
      </w:tr>
      <w:tr w:rsidR="00443ABC" w14:paraId="28141A88" w14:textId="77777777">
        <w:tc>
          <w:tcPr>
            <w:tcW w:w="2700" w:type="dxa"/>
            <w:shd w:val="clear" w:color="auto" w:fill="auto"/>
            <w:tcMar>
              <w:top w:w="100" w:type="dxa"/>
              <w:left w:w="100" w:type="dxa"/>
              <w:bottom w:w="100" w:type="dxa"/>
              <w:right w:w="100" w:type="dxa"/>
            </w:tcMar>
          </w:tcPr>
          <w:p w14:paraId="28141A84" w14:textId="77777777" w:rsidR="00443ABC" w:rsidRDefault="00000000">
            <w:pPr>
              <w:widowControl w:val="0"/>
              <w:pBdr>
                <w:top w:val="nil"/>
                <w:left w:val="nil"/>
                <w:bottom w:val="nil"/>
                <w:right w:val="nil"/>
                <w:between w:val="nil"/>
              </w:pBdr>
              <w:spacing w:after="0" w:line="240" w:lineRule="auto"/>
            </w:pPr>
            <w:r>
              <w:t>Last Number Redial</w:t>
            </w:r>
          </w:p>
        </w:tc>
        <w:tc>
          <w:tcPr>
            <w:tcW w:w="2700" w:type="dxa"/>
            <w:shd w:val="clear" w:color="auto" w:fill="auto"/>
            <w:tcMar>
              <w:top w:w="100" w:type="dxa"/>
              <w:left w:w="100" w:type="dxa"/>
              <w:bottom w:w="100" w:type="dxa"/>
              <w:right w:w="100" w:type="dxa"/>
            </w:tcMar>
          </w:tcPr>
          <w:p w14:paraId="28141A85" w14:textId="77777777" w:rsidR="00443ABC" w:rsidRDefault="00000000">
            <w:pPr>
              <w:widowControl w:val="0"/>
              <w:pBdr>
                <w:top w:val="nil"/>
                <w:left w:val="nil"/>
                <w:bottom w:val="nil"/>
                <w:right w:val="nil"/>
                <w:between w:val="nil"/>
              </w:pBdr>
              <w:spacing w:after="0" w:line="240" w:lineRule="auto"/>
              <w:jc w:val="center"/>
            </w:pPr>
            <w:r>
              <w:t>Yes (Local Only)</w:t>
            </w:r>
          </w:p>
        </w:tc>
        <w:tc>
          <w:tcPr>
            <w:tcW w:w="2700" w:type="dxa"/>
            <w:shd w:val="clear" w:color="auto" w:fill="auto"/>
            <w:tcMar>
              <w:top w:w="100" w:type="dxa"/>
              <w:left w:w="100" w:type="dxa"/>
              <w:bottom w:w="100" w:type="dxa"/>
              <w:right w:w="100" w:type="dxa"/>
            </w:tcMar>
          </w:tcPr>
          <w:p w14:paraId="28141A86" w14:textId="77777777" w:rsidR="00443ABC" w:rsidRDefault="00000000">
            <w:pPr>
              <w:widowControl w:val="0"/>
              <w:pBdr>
                <w:top w:val="nil"/>
                <w:left w:val="nil"/>
                <w:bottom w:val="nil"/>
                <w:right w:val="nil"/>
                <w:between w:val="nil"/>
              </w:pBdr>
              <w:spacing w:after="0" w:line="240" w:lineRule="auto"/>
              <w:jc w:val="center"/>
            </w:pPr>
            <w:r>
              <w:t>Yes</w:t>
            </w:r>
          </w:p>
        </w:tc>
        <w:tc>
          <w:tcPr>
            <w:tcW w:w="2700" w:type="dxa"/>
            <w:shd w:val="clear" w:color="auto" w:fill="auto"/>
            <w:tcMar>
              <w:top w:w="100" w:type="dxa"/>
              <w:left w:w="100" w:type="dxa"/>
              <w:bottom w:w="100" w:type="dxa"/>
              <w:right w:w="100" w:type="dxa"/>
            </w:tcMar>
          </w:tcPr>
          <w:p w14:paraId="28141A87" w14:textId="77777777" w:rsidR="00443ABC" w:rsidRDefault="00000000">
            <w:pPr>
              <w:widowControl w:val="0"/>
              <w:spacing w:after="0" w:line="240" w:lineRule="auto"/>
              <w:jc w:val="center"/>
            </w:pPr>
            <w:r>
              <w:t>Yes</w:t>
            </w:r>
          </w:p>
        </w:tc>
      </w:tr>
      <w:tr w:rsidR="00443ABC" w14:paraId="28141A8D" w14:textId="77777777">
        <w:tc>
          <w:tcPr>
            <w:tcW w:w="2700" w:type="dxa"/>
            <w:shd w:val="clear" w:color="auto" w:fill="auto"/>
            <w:tcMar>
              <w:top w:w="100" w:type="dxa"/>
              <w:left w:w="100" w:type="dxa"/>
              <w:bottom w:w="100" w:type="dxa"/>
              <w:right w:w="100" w:type="dxa"/>
            </w:tcMar>
          </w:tcPr>
          <w:p w14:paraId="28141A89" w14:textId="77777777" w:rsidR="00443ABC" w:rsidRDefault="00000000">
            <w:pPr>
              <w:widowControl w:val="0"/>
              <w:pBdr>
                <w:top w:val="nil"/>
                <w:left w:val="nil"/>
                <w:bottom w:val="nil"/>
                <w:right w:val="nil"/>
                <w:between w:val="nil"/>
              </w:pBdr>
              <w:spacing w:after="0" w:line="240" w:lineRule="auto"/>
            </w:pPr>
            <w:r>
              <w:t>Music On Hold</w:t>
            </w:r>
          </w:p>
        </w:tc>
        <w:tc>
          <w:tcPr>
            <w:tcW w:w="2700" w:type="dxa"/>
            <w:shd w:val="clear" w:color="auto" w:fill="auto"/>
            <w:tcMar>
              <w:top w:w="100" w:type="dxa"/>
              <w:left w:w="100" w:type="dxa"/>
              <w:bottom w:w="100" w:type="dxa"/>
              <w:right w:w="100" w:type="dxa"/>
            </w:tcMar>
          </w:tcPr>
          <w:p w14:paraId="28141A8A" w14:textId="77777777" w:rsidR="00443ABC" w:rsidRDefault="00000000">
            <w:pPr>
              <w:widowControl w:val="0"/>
              <w:pBdr>
                <w:top w:val="nil"/>
                <w:left w:val="nil"/>
                <w:bottom w:val="nil"/>
                <w:right w:val="nil"/>
                <w:between w:val="nil"/>
              </w:pBdr>
              <w:spacing w:after="0" w:line="240" w:lineRule="auto"/>
              <w:jc w:val="center"/>
            </w:pPr>
            <w:r>
              <w:t>Yes</w:t>
            </w:r>
          </w:p>
        </w:tc>
        <w:tc>
          <w:tcPr>
            <w:tcW w:w="2700" w:type="dxa"/>
            <w:shd w:val="clear" w:color="auto" w:fill="auto"/>
            <w:tcMar>
              <w:top w:w="100" w:type="dxa"/>
              <w:left w:w="100" w:type="dxa"/>
              <w:bottom w:w="100" w:type="dxa"/>
              <w:right w:w="100" w:type="dxa"/>
            </w:tcMar>
          </w:tcPr>
          <w:p w14:paraId="28141A8B" w14:textId="77777777" w:rsidR="00443ABC" w:rsidRDefault="00000000">
            <w:pPr>
              <w:widowControl w:val="0"/>
              <w:pBdr>
                <w:top w:val="nil"/>
                <w:left w:val="nil"/>
                <w:bottom w:val="nil"/>
                <w:right w:val="nil"/>
                <w:between w:val="nil"/>
              </w:pBdr>
              <w:spacing w:after="0" w:line="240" w:lineRule="auto"/>
              <w:jc w:val="center"/>
            </w:pPr>
            <w:r>
              <w:t>Yes</w:t>
            </w:r>
          </w:p>
        </w:tc>
        <w:tc>
          <w:tcPr>
            <w:tcW w:w="2700" w:type="dxa"/>
            <w:shd w:val="clear" w:color="auto" w:fill="auto"/>
            <w:tcMar>
              <w:top w:w="100" w:type="dxa"/>
              <w:left w:w="100" w:type="dxa"/>
              <w:bottom w:w="100" w:type="dxa"/>
              <w:right w:w="100" w:type="dxa"/>
            </w:tcMar>
          </w:tcPr>
          <w:p w14:paraId="28141A8C" w14:textId="77777777" w:rsidR="00443ABC" w:rsidRDefault="00000000">
            <w:pPr>
              <w:widowControl w:val="0"/>
              <w:spacing w:after="0" w:line="240" w:lineRule="auto"/>
              <w:jc w:val="center"/>
            </w:pPr>
            <w:r>
              <w:t>Yes</w:t>
            </w:r>
          </w:p>
        </w:tc>
      </w:tr>
      <w:tr w:rsidR="00443ABC" w14:paraId="28141A92" w14:textId="77777777">
        <w:tc>
          <w:tcPr>
            <w:tcW w:w="2700" w:type="dxa"/>
            <w:shd w:val="clear" w:color="auto" w:fill="auto"/>
            <w:tcMar>
              <w:top w:w="100" w:type="dxa"/>
              <w:left w:w="100" w:type="dxa"/>
              <w:bottom w:w="100" w:type="dxa"/>
              <w:right w:w="100" w:type="dxa"/>
            </w:tcMar>
          </w:tcPr>
          <w:p w14:paraId="28141A8E" w14:textId="77777777" w:rsidR="00443ABC" w:rsidRDefault="00000000">
            <w:pPr>
              <w:widowControl w:val="0"/>
              <w:pBdr>
                <w:top w:val="nil"/>
                <w:left w:val="nil"/>
                <w:bottom w:val="nil"/>
                <w:right w:val="nil"/>
                <w:between w:val="nil"/>
              </w:pBdr>
              <w:spacing w:after="0" w:line="240" w:lineRule="auto"/>
            </w:pPr>
            <w:r>
              <w:t>Corporate Directory Access</w:t>
            </w:r>
          </w:p>
        </w:tc>
        <w:tc>
          <w:tcPr>
            <w:tcW w:w="2700" w:type="dxa"/>
            <w:shd w:val="clear" w:color="auto" w:fill="auto"/>
            <w:tcMar>
              <w:top w:w="100" w:type="dxa"/>
              <w:left w:w="100" w:type="dxa"/>
              <w:bottom w:w="100" w:type="dxa"/>
              <w:right w:w="100" w:type="dxa"/>
            </w:tcMar>
          </w:tcPr>
          <w:p w14:paraId="28141A8F" w14:textId="77777777" w:rsidR="00443ABC" w:rsidRDefault="00000000">
            <w:pPr>
              <w:widowControl w:val="0"/>
              <w:pBdr>
                <w:top w:val="nil"/>
                <w:left w:val="nil"/>
                <w:bottom w:val="nil"/>
                <w:right w:val="nil"/>
                <w:between w:val="nil"/>
              </w:pBdr>
              <w:spacing w:after="0" w:line="240" w:lineRule="auto"/>
              <w:jc w:val="center"/>
            </w:pPr>
            <w:r>
              <w:t>Yes</w:t>
            </w:r>
          </w:p>
        </w:tc>
        <w:tc>
          <w:tcPr>
            <w:tcW w:w="2700" w:type="dxa"/>
            <w:shd w:val="clear" w:color="auto" w:fill="auto"/>
            <w:tcMar>
              <w:top w:w="100" w:type="dxa"/>
              <w:left w:w="100" w:type="dxa"/>
              <w:bottom w:w="100" w:type="dxa"/>
              <w:right w:w="100" w:type="dxa"/>
            </w:tcMar>
          </w:tcPr>
          <w:p w14:paraId="28141A90" w14:textId="77777777" w:rsidR="00443ABC" w:rsidRDefault="00000000">
            <w:pPr>
              <w:widowControl w:val="0"/>
              <w:pBdr>
                <w:top w:val="nil"/>
                <w:left w:val="nil"/>
                <w:bottom w:val="nil"/>
                <w:right w:val="nil"/>
                <w:between w:val="nil"/>
              </w:pBdr>
              <w:spacing w:after="0" w:line="240" w:lineRule="auto"/>
              <w:jc w:val="center"/>
            </w:pPr>
            <w:r>
              <w:t>Yes</w:t>
            </w:r>
          </w:p>
        </w:tc>
        <w:tc>
          <w:tcPr>
            <w:tcW w:w="2700" w:type="dxa"/>
            <w:shd w:val="clear" w:color="auto" w:fill="auto"/>
            <w:tcMar>
              <w:top w:w="100" w:type="dxa"/>
              <w:left w:w="100" w:type="dxa"/>
              <w:bottom w:w="100" w:type="dxa"/>
              <w:right w:w="100" w:type="dxa"/>
            </w:tcMar>
          </w:tcPr>
          <w:p w14:paraId="28141A91" w14:textId="77777777" w:rsidR="00443ABC" w:rsidRDefault="00000000">
            <w:pPr>
              <w:widowControl w:val="0"/>
              <w:spacing w:after="0" w:line="240" w:lineRule="auto"/>
              <w:jc w:val="center"/>
            </w:pPr>
            <w:r>
              <w:t>Yes</w:t>
            </w:r>
          </w:p>
        </w:tc>
      </w:tr>
      <w:tr w:rsidR="00443ABC" w14:paraId="28141A97" w14:textId="77777777">
        <w:tc>
          <w:tcPr>
            <w:tcW w:w="2700" w:type="dxa"/>
            <w:shd w:val="clear" w:color="auto" w:fill="auto"/>
            <w:tcMar>
              <w:top w:w="100" w:type="dxa"/>
              <w:left w:w="100" w:type="dxa"/>
              <w:bottom w:w="100" w:type="dxa"/>
              <w:right w:w="100" w:type="dxa"/>
            </w:tcMar>
          </w:tcPr>
          <w:p w14:paraId="28141A93" w14:textId="77777777" w:rsidR="00443ABC" w:rsidRDefault="00000000">
            <w:pPr>
              <w:widowControl w:val="0"/>
              <w:pBdr>
                <w:top w:val="nil"/>
                <w:left w:val="nil"/>
                <w:bottom w:val="nil"/>
                <w:right w:val="nil"/>
                <w:between w:val="nil"/>
              </w:pBdr>
              <w:spacing w:after="0" w:line="240" w:lineRule="auto"/>
            </w:pPr>
            <w:r>
              <w:t>E911 Service</w:t>
            </w:r>
          </w:p>
        </w:tc>
        <w:tc>
          <w:tcPr>
            <w:tcW w:w="2700" w:type="dxa"/>
            <w:shd w:val="clear" w:color="auto" w:fill="auto"/>
            <w:tcMar>
              <w:top w:w="100" w:type="dxa"/>
              <w:left w:w="100" w:type="dxa"/>
              <w:bottom w:w="100" w:type="dxa"/>
              <w:right w:w="100" w:type="dxa"/>
            </w:tcMar>
          </w:tcPr>
          <w:p w14:paraId="28141A94" w14:textId="77777777" w:rsidR="00443ABC" w:rsidRDefault="00000000">
            <w:pPr>
              <w:widowControl w:val="0"/>
              <w:pBdr>
                <w:top w:val="nil"/>
                <w:left w:val="nil"/>
                <w:bottom w:val="nil"/>
                <w:right w:val="nil"/>
                <w:between w:val="nil"/>
              </w:pBdr>
              <w:spacing w:after="0" w:line="240" w:lineRule="auto"/>
              <w:jc w:val="center"/>
            </w:pPr>
            <w:r>
              <w:t>Yes</w:t>
            </w:r>
          </w:p>
        </w:tc>
        <w:tc>
          <w:tcPr>
            <w:tcW w:w="2700" w:type="dxa"/>
            <w:shd w:val="clear" w:color="auto" w:fill="auto"/>
            <w:tcMar>
              <w:top w:w="100" w:type="dxa"/>
              <w:left w:w="100" w:type="dxa"/>
              <w:bottom w:w="100" w:type="dxa"/>
              <w:right w:w="100" w:type="dxa"/>
            </w:tcMar>
          </w:tcPr>
          <w:p w14:paraId="28141A95" w14:textId="77777777" w:rsidR="00443ABC" w:rsidRDefault="00000000">
            <w:pPr>
              <w:widowControl w:val="0"/>
              <w:pBdr>
                <w:top w:val="nil"/>
                <w:left w:val="nil"/>
                <w:bottom w:val="nil"/>
                <w:right w:val="nil"/>
                <w:between w:val="nil"/>
              </w:pBdr>
              <w:spacing w:after="0" w:line="240" w:lineRule="auto"/>
              <w:jc w:val="center"/>
            </w:pPr>
            <w:r>
              <w:t>Yes</w:t>
            </w:r>
          </w:p>
        </w:tc>
        <w:tc>
          <w:tcPr>
            <w:tcW w:w="2700" w:type="dxa"/>
            <w:shd w:val="clear" w:color="auto" w:fill="auto"/>
            <w:tcMar>
              <w:top w:w="100" w:type="dxa"/>
              <w:left w:w="100" w:type="dxa"/>
              <w:bottom w:w="100" w:type="dxa"/>
              <w:right w:w="100" w:type="dxa"/>
            </w:tcMar>
          </w:tcPr>
          <w:p w14:paraId="28141A96" w14:textId="77777777" w:rsidR="00443ABC" w:rsidRDefault="00000000">
            <w:pPr>
              <w:widowControl w:val="0"/>
              <w:spacing w:after="0" w:line="240" w:lineRule="auto"/>
              <w:jc w:val="center"/>
            </w:pPr>
            <w:r>
              <w:t>Yes</w:t>
            </w:r>
          </w:p>
        </w:tc>
      </w:tr>
      <w:tr w:rsidR="00443ABC" w14:paraId="28141A9C" w14:textId="77777777">
        <w:tc>
          <w:tcPr>
            <w:tcW w:w="2700" w:type="dxa"/>
            <w:shd w:val="clear" w:color="auto" w:fill="auto"/>
            <w:tcMar>
              <w:top w:w="100" w:type="dxa"/>
              <w:left w:w="100" w:type="dxa"/>
              <w:bottom w:w="100" w:type="dxa"/>
              <w:right w:w="100" w:type="dxa"/>
            </w:tcMar>
          </w:tcPr>
          <w:p w14:paraId="28141A98" w14:textId="77777777" w:rsidR="00443ABC" w:rsidRDefault="00000000">
            <w:pPr>
              <w:widowControl w:val="0"/>
              <w:pBdr>
                <w:top w:val="nil"/>
                <w:left w:val="nil"/>
                <w:bottom w:val="nil"/>
                <w:right w:val="nil"/>
                <w:between w:val="nil"/>
              </w:pBdr>
              <w:spacing w:after="0" w:line="240" w:lineRule="auto"/>
            </w:pPr>
            <w:r>
              <w:t>Call Park</w:t>
            </w:r>
          </w:p>
        </w:tc>
        <w:tc>
          <w:tcPr>
            <w:tcW w:w="2700" w:type="dxa"/>
            <w:shd w:val="clear" w:color="auto" w:fill="auto"/>
            <w:tcMar>
              <w:top w:w="100" w:type="dxa"/>
              <w:left w:w="100" w:type="dxa"/>
              <w:bottom w:w="100" w:type="dxa"/>
              <w:right w:w="100" w:type="dxa"/>
            </w:tcMar>
          </w:tcPr>
          <w:p w14:paraId="28141A99" w14:textId="77777777" w:rsidR="00443ABC" w:rsidRDefault="00000000">
            <w:pPr>
              <w:widowControl w:val="0"/>
              <w:pBdr>
                <w:top w:val="nil"/>
                <w:left w:val="nil"/>
                <w:bottom w:val="nil"/>
                <w:right w:val="nil"/>
                <w:between w:val="nil"/>
              </w:pBdr>
              <w:spacing w:after="0" w:line="240" w:lineRule="auto"/>
              <w:jc w:val="center"/>
              <w:rPr>
                <w:color w:val="CCCCCC"/>
              </w:rPr>
            </w:pPr>
            <w:r>
              <w:rPr>
                <w:color w:val="CCCCCC"/>
              </w:rPr>
              <w:t>No</w:t>
            </w:r>
          </w:p>
        </w:tc>
        <w:tc>
          <w:tcPr>
            <w:tcW w:w="2700" w:type="dxa"/>
            <w:shd w:val="clear" w:color="auto" w:fill="auto"/>
            <w:tcMar>
              <w:top w:w="100" w:type="dxa"/>
              <w:left w:w="100" w:type="dxa"/>
              <w:bottom w:w="100" w:type="dxa"/>
              <w:right w:w="100" w:type="dxa"/>
            </w:tcMar>
          </w:tcPr>
          <w:p w14:paraId="28141A9A" w14:textId="77777777" w:rsidR="00443ABC" w:rsidRDefault="00000000">
            <w:pPr>
              <w:widowControl w:val="0"/>
              <w:pBdr>
                <w:top w:val="nil"/>
                <w:left w:val="nil"/>
                <w:bottom w:val="nil"/>
                <w:right w:val="nil"/>
                <w:between w:val="nil"/>
              </w:pBdr>
              <w:spacing w:after="0" w:line="240" w:lineRule="auto"/>
              <w:jc w:val="center"/>
            </w:pPr>
            <w:r>
              <w:t>Yes</w:t>
            </w:r>
          </w:p>
        </w:tc>
        <w:tc>
          <w:tcPr>
            <w:tcW w:w="2700" w:type="dxa"/>
            <w:shd w:val="clear" w:color="auto" w:fill="auto"/>
            <w:tcMar>
              <w:top w:w="100" w:type="dxa"/>
              <w:left w:w="100" w:type="dxa"/>
              <w:bottom w:w="100" w:type="dxa"/>
              <w:right w:w="100" w:type="dxa"/>
            </w:tcMar>
          </w:tcPr>
          <w:p w14:paraId="28141A9B" w14:textId="77777777" w:rsidR="00443ABC" w:rsidRDefault="00000000">
            <w:pPr>
              <w:widowControl w:val="0"/>
              <w:spacing w:after="0" w:line="240" w:lineRule="auto"/>
              <w:jc w:val="center"/>
            </w:pPr>
            <w:r>
              <w:t>Yes</w:t>
            </w:r>
          </w:p>
        </w:tc>
      </w:tr>
      <w:tr w:rsidR="00443ABC" w14:paraId="28141AA1" w14:textId="77777777">
        <w:tc>
          <w:tcPr>
            <w:tcW w:w="2700" w:type="dxa"/>
            <w:shd w:val="clear" w:color="auto" w:fill="auto"/>
            <w:tcMar>
              <w:top w:w="100" w:type="dxa"/>
              <w:left w:w="100" w:type="dxa"/>
              <w:bottom w:w="100" w:type="dxa"/>
              <w:right w:w="100" w:type="dxa"/>
            </w:tcMar>
          </w:tcPr>
          <w:p w14:paraId="28141A9D" w14:textId="77777777" w:rsidR="00443ABC" w:rsidRDefault="00000000">
            <w:pPr>
              <w:widowControl w:val="0"/>
              <w:pBdr>
                <w:top w:val="nil"/>
                <w:left w:val="nil"/>
                <w:bottom w:val="nil"/>
                <w:right w:val="nil"/>
                <w:between w:val="nil"/>
              </w:pBdr>
              <w:spacing w:after="0" w:line="240" w:lineRule="auto"/>
            </w:pPr>
            <w:r>
              <w:t>Call Forwarding (Always, Busy, No-Answer, Not Reachable)</w:t>
            </w:r>
          </w:p>
        </w:tc>
        <w:tc>
          <w:tcPr>
            <w:tcW w:w="2700" w:type="dxa"/>
            <w:shd w:val="clear" w:color="auto" w:fill="auto"/>
            <w:tcMar>
              <w:top w:w="100" w:type="dxa"/>
              <w:left w:w="100" w:type="dxa"/>
              <w:bottom w:w="100" w:type="dxa"/>
              <w:right w:w="100" w:type="dxa"/>
            </w:tcMar>
          </w:tcPr>
          <w:p w14:paraId="28141A9E" w14:textId="77777777" w:rsidR="00443ABC" w:rsidRDefault="00000000">
            <w:pPr>
              <w:widowControl w:val="0"/>
              <w:pBdr>
                <w:top w:val="nil"/>
                <w:left w:val="nil"/>
                <w:bottom w:val="nil"/>
                <w:right w:val="nil"/>
                <w:between w:val="nil"/>
              </w:pBdr>
              <w:spacing w:after="0" w:line="240" w:lineRule="auto"/>
              <w:jc w:val="center"/>
              <w:rPr>
                <w:color w:val="CCCCCC"/>
              </w:rPr>
            </w:pPr>
            <w:r>
              <w:rPr>
                <w:color w:val="CCCCCC"/>
              </w:rPr>
              <w:t>No</w:t>
            </w:r>
          </w:p>
        </w:tc>
        <w:tc>
          <w:tcPr>
            <w:tcW w:w="2700" w:type="dxa"/>
            <w:shd w:val="clear" w:color="auto" w:fill="auto"/>
            <w:tcMar>
              <w:top w:w="100" w:type="dxa"/>
              <w:left w:w="100" w:type="dxa"/>
              <w:bottom w:w="100" w:type="dxa"/>
              <w:right w:w="100" w:type="dxa"/>
            </w:tcMar>
          </w:tcPr>
          <w:p w14:paraId="28141A9F" w14:textId="77777777" w:rsidR="00443ABC" w:rsidRDefault="00000000">
            <w:pPr>
              <w:widowControl w:val="0"/>
              <w:pBdr>
                <w:top w:val="nil"/>
                <w:left w:val="nil"/>
                <w:bottom w:val="nil"/>
                <w:right w:val="nil"/>
                <w:between w:val="nil"/>
              </w:pBdr>
              <w:spacing w:after="0" w:line="240" w:lineRule="auto"/>
              <w:jc w:val="center"/>
            </w:pPr>
            <w:r>
              <w:t>Yes</w:t>
            </w:r>
          </w:p>
        </w:tc>
        <w:tc>
          <w:tcPr>
            <w:tcW w:w="2700" w:type="dxa"/>
            <w:shd w:val="clear" w:color="auto" w:fill="auto"/>
            <w:tcMar>
              <w:top w:w="100" w:type="dxa"/>
              <w:left w:w="100" w:type="dxa"/>
              <w:bottom w:w="100" w:type="dxa"/>
              <w:right w:w="100" w:type="dxa"/>
            </w:tcMar>
          </w:tcPr>
          <w:p w14:paraId="28141AA0" w14:textId="77777777" w:rsidR="00443ABC" w:rsidRDefault="00000000">
            <w:pPr>
              <w:widowControl w:val="0"/>
              <w:spacing w:after="0" w:line="240" w:lineRule="auto"/>
              <w:jc w:val="center"/>
            </w:pPr>
            <w:r>
              <w:t>Yes</w:t>
            </w:r>
          </w:p>
        </w:tc>
      </w:tr>
      <w:tr w:rsidR="00443ABC" w14:paraId="28141AA6" w14:textId="77777777">
        <w:tc>
          <w:tcPr>
            <w:tcW w:w="2700" w:type="dxa"/>
            <w:shd w:val="clear" w:color="auto" w:fill="auto"/>
            <w:tcMar>
              <w:top w:w="100" w:type="dxa"/>
              <w:left w:w="100" w:type="dxa"/>
              <w:bottom w:w="100" w:type="dxa"/>
              <w:right w:w="100" w:type="dxa"/>
            </w:tcMar>
          </w:tcPr>
          <w:p w14:paraId="28141AA2" w14:textId="77777777" w:rsidR="00443ABC" w:rsidRDefault="00000000">
            <w:pPr>
              <w:widowControl w:val="0"/>
              <w:pBdr>
                <w:top w:val="nil"/>
                <w:left w:val="nil"/>
                <w:bottom w:val="nil"/>
                <w:right w:val="nil"/>
                <w:between w:val="nil"/>
              </w:pBdr>
              <w:spacing w:after="0" w:line="240" w:lineRule="auto"/>
            </w:pPr>
            <w:r>
              <w:t>Call Recording</w:t>
            </w:r>
          </w:p>
        </w:tc>
        <w:tc>
          <w:tcPr>
            <w:tcW w:w="2700" w:type="dxa"/>
            <w:shd w:val="clear" w:color="auto" w:fill="auto"/>
            <w:tcMar>
              <w:top w:w="100" w:type="dxa"/>
              <w:left w:w="100" w:type="dxa"/>
              <w:bottom w:w="100" w:type="dxa"/>
              <w:right w:w="100" w:type="dxa"/>
            </w:tcMar>
          </w:tcPr>
          <w:p w14:paraId="28141AA3" w14:textId="77777777" w:rsidR="00443ABC" w:rsidRDefault="00000000">
            <w:pPr>
              <w:widowControl w:val="0"/>
              <w:pBdr>
                <w:top w:val="nil"/>
                <w:left w:val="nil"/>
                <w:bottom w:val="nil"/>
                <w:right w:val="nil"/>
                <w:between w:val="nil"/>
              </w:pBdr>
              <w:spacing w:after="0" w:line="240" w:lineRule="auto"/>
              <w:jc w:val="center"/>
              <w:rPr>
                <w:color w:val="CCCCCC"/>
              </w:rPr>
            </w:pPr>
            <w:r>
              <w:rPr>
                <w:color w:val="CCCCCC"/>
              </w:rPr>
              <w:t>No</w:t>
            </w:r>
          </w:p>
        </w:tc>
        <w:tc>
          <w:tcPr>
            <w:tcW w:w="2700" w:type="dxa"/>
            <w:shd w:val="clear" w:color="auto" w:fill="auto"/>
            <w:tcMar>
              <w:top w:w="100" w:type="dxa"/>
              <w:left w:w="100" w:type="dxa"/>
              <w:bottom w:w="100" w:type="dxa"/>
              <w:right w:w="100" w:type="dxa"/>
            </w:tcMar>
          </w:tcPr>
          <w:p w14:paraId="28141AA4" w14:textId="77777777" w:rsidR="00443ABC" w:rsidRDefault="00000000">
            <w:pPr>
              <w:widowControl w:val="0"/>
              <w:pBdr>
                <w:top w:val="nil"/>
                <w:left w:val="nil"/>
                <w:bottom w:val="nil"/>
                <w:right w:val="nil"/>
                <w:between w:val="nil"/>
              </w:pBdr>
              <w:spacing w:after="0" w:line="240" w:lineRule="auto"/>
              <w:jc w:val="center"/>
            </w:pPr>
            <w:r>
              <w:t>Additional</w:t>
            </w:r>
          </w:p>
        </w:tc>
        <w:tc>
          <w:tcPr>
            <w:tcW w:w="2700" w:type="dxa"/>
            <w:shd w:val="clear" w:color="auto" w:fill="auto"/>
            <w:tcMar>
              <w:top w:w="100" w:type="dxa"/>
              <w:left w:w="100" w:type="dxa"/>
              <w:bottom w:w="100" w:type="dxa"/>
              <w:right w:w="100" w:type="dxa"/>
            </w:tcMar>
          </w:tcPr>
          <w:p w14:paraId="28141AA5" w14:textId="77777777" w:rsidR="00443ABC" w:rsidRDefault="00000000">
            <w:pPr>
              <w:widowControl w:val="0"/>
              <w:spacing w:after="0" w:line="240" w:lineRule="auto"/>
              <w:jc w:val="center"/>
            </w:pPr>
            <w:r>
              <w:t>Additional</w:t>
            </w:r>
          </w:p>
        </w:tc>
      </w:tr>
      <w:tr w:rsidR="00443ABC" w14:paraId="28141AAB" w14:textId="77777777">
        <w:tc>
          <w:tcPr>
            <w:tcW w:w="2700" w:type="dxa"/>
            <w:shd w:val="clear" w:color="auto" w:fill="auto"/>
            <w:tcMar>
              <w:top w:w="100" w:type="dxa"/>
              <w:left w:w="100" w:type="dxa"/>
              <w:bottom w:w="100" w:type="dxa"/>
              <w:right w:w="100" w:type="dxa"/>
            </w:tcMar>
          </w:tcPr>
          <w:p w14:paraId="28141AA7" w14:textId="77777777" w:rsidR="00443ABC" w:rsidRDefault="00000000">
            <w:pPr>
              <w:widowControl w:val="0"/>
              <w:pBdr>
                <w:top w:val="nil"/>
                <w:left w:val="nil"/>
                <w:bottom w:val="nil"/>
                <w:right w:val="nil"/>
                <w:between w:val="nil"/>
              </w:pBdr>
              <w:spacing w:after="0" w:line="240" w:lineRule="auto"/>
            </w:pPr>
            <w:r>
              <w:t xml:space="preserve">Call Transfer </w:t>
            </w:r>
          </w:p>
        </w:tc>
        <w:tc>
          <w:tcPr>
            <w:tcW w:w="2700" w:type="dxa"/>
            <w:shd w:val="clear" w:color="auto" w:fill="auto"/>
            <w:tcMar>
              <w:top w:w="100" w:type="dxa"/>
              <w:left w:w="100" w:type="dxa"/>
              <w:bottom w:w="100" w:type="dxa"/>
              <w:right w:w="100" w:type="dxa"/>
            </w:tcMar>
          </w:tcPr>
          <w:p w14:paraId="28141AA8" w14:textId="77777777" w:rsidR="00443ABC" w:rsidRDefault="00000000">
            <w:pPr>
              <w:widowControl w:val="0"/>
              <w:pBdr>
                <w:top w:val="nil"/>
                <w:left w:val="nil"/>
                <w:bottom w:val="nil"/>
                <w:right w:val="nil"/>
                <w:between w:val="nil"/>
              </w:pBdr>
              <w:spacing w:after="0" w:line="240" w:lineRule="auto"/>
              <w:jc w:val="center"/>
              <w:rPr>
                <w:color w:val="CCCCCC"/>
              </w:rPr>
            </w:pPr>
            <w:r>
              <w:rPr>
                <w:color w:val="CCCCCC"/>
              </w:rPr>
              <w:t>No</w:t>
            </w:r>
          </w:p>
        </w:tc>
        <w:tc>
          <w:tcPr>
            <w:tcW w:w="2700" w:type="dxa"/>
            <w:shd w:val="clear" w:color="auto" w:fill="auto"/>
            <w:tcMar>
              <w:top w:w="100" w:type="dxa"/>
              <w:left w:w="100" w:type="dxa"/>
              <w:bottom w:w="100" w:type="dxa"/>
              <w:right w:w="100" w:type="dxa"/>
            </w:tcMar>
          </w:tcPr>
          <w:p w14:paraId="28141AA9" w14:textId="77777777" w:rsidR="00443ABC" w:rsidRDefault="00000000">
            <w:pPr>
              <w:widowControl w:val="0"/>
              <w:pBdr>
                <w:top w:val="nil"/>
                <w:left w:val="nil"/>
                <w:bottom w:val="nil"/>
                <w:right w:val="nil"/>
                <w:between w:val="nil"/>
              </w:pBdr>
              <w:spacing w:after="0" w:line="240" w:lineRule="auto"/>
              <w:jc w:val="center"/>
            </w:pPr>
            <w:r>
              <w:t>Yes</w:t>
            </w:r>
          </w:p>
        </w:tc>
        <w:tc>
          <w:tcPr>
            <w:tcW w:w="2700" w:type="dxa"/>
            <w:shd w:val="clear" w:color="auto" w:fill="auto"/>
            <w:tcMar>
              <w:top w:w="100" w:type="dxa"/>
              <w:left w:w="100" w:type="dxa"/>
              <w:bottom w:w="100" w:type="dxa"/>
              <w:right w:w="100" w:type="dxa"/>
            </w:tcMar>
          </w:tcPr>
          <w:p w14:paraId="28141AAA" w14:textId="77777777" w:rsidR="00443ABC" w:rsidRDefault="00000000">
            <w:pPr>
              <w:widowControl w:val="0"/>
              <w:spacing w:after="0" w:line="240" w:lineRule="auto"/>
              <w:jc w:val="center"/>
            </w:pPr>
            <w:r>
              <w:t>Yes</w:t>
            </w:r>
          </w:p>
        </w:tc>
      </w:tr>
      <w:tr w:rsidR="00443ABC" w14:paraId="28141AB0" w14:textId="77777777">
        <w:tc>
          <w:tcPr>
            <w:tcW w:w="2700" w:type="dxa"/>
            <w:shd w:val="clear" w:color="auto" w:fill="auto"/>
            <w:tcMar>
              <w:top w:w="100" w:type="dxa"/>
              <w:left w:w="100" w:type="dxa"/>
              <w:bottom w:w="100" w:type="dxa"/>
              <w:right w:w="100" w:type="dxa"/>
            </w:tcMar>
          </w:tcPr>
          <w:p w14:paraId="28141AAC" w14:textId="77777777" w:rsidR="00443ABC" w:rsidRDefault="00000000">
            <w:pPr>
              <w:widowControl w:val="0"/>
              <w:pBdr>
                <w:top w:val="nil"/>
                <w:left w:val="nil"/>
                <w:bottom w:val="nil"/>
                <w:right w:val="nil"/>
                <w:between w:val="nil"/>
              </w:pBdr>
              <w:spacing w:after="0" w:line="240" w:lineRule="auto"/>
            </w:pPr>
            <w:r>
              <w:t>Call Waiting</w:t>
            </w:r>
          </w:p>
        </w:tc>
        <w:tc>
          <w:tcPr>
            <w:tcW w:w="2700" w:type="dxa"/>
            <w:shd w:val="clear" w:color="auto" w:fill="auto"/>
            <w:tcMar>
              <w:top w:w="100" w:type="dxa"/>
              <w:left w:w="100" w:type="dxa"/>
              <w:bottom w:w="100" w:type="dxa"/>
              <w:right w:w="100" w:type="dxa"/>
            </w:tcMar>
          </w:tcPr>
          <w:p w14:paraId="28141AAD" w14:textId="77777777" w:rsidR="00443ABC" w:rsidRDefault="00000000">
            <w:pPr>
              <w:widowControl w:val="0"/>
              <w:pBdr>
                <w:top w:val="nil"/>
                <w:left w:val="nil"/>
                <w:bottom w:val="nil"/>
                <w:right w:val="nil"/>
                <w:between w:val="nil"/>
              </w:pBdr>
              <w:spacing w:after="0" w:line="240" w:lineRule="auto"/>
              <w:jc w:val="center"/>
              <w:rPr>
                <w:color w:val="CCCCCC"/>
              </w:rPr>
            </w:pPr>
            <w:r>
              <w:rPr>
                <w:color w:val="CCCCCC"/>
              </w:rPr>
              <w:t>No</w:t>
            </w:r>
          </w:p>
        </w:tc>
        <w:tc>
          <w:tcPr>
            <w:tcW w:w="2700" w:type="dxa"/>
            <w:shd w:val="clear" w:color="auto" w:fill="auto"/>
            <w:tcMar>
              <w:top w:w="100" w:type="dxa"/>
              <w:left w:w="100" w:type="dxa"/>
              <w:bottom w:w="100" w:type="dxa"/>
              <w:right w:w="100" w:type="dxa"/>
            </w:tcMar>
          </w:tcPr>
          <w:p w14:paraId="28141AAE" w14:textId="77777777" w:rsidR="00443ABC" w:rsidRDefault="00000000">
            <w:pPr>
              <w:widowControl w:val="0"/>
              <w:pBdr>
                <w:top w:val="nil"/>
                <w:left w:val="nil"/>
                <w:bottom w:val="nil"/>
                <w:right w:val="nil"/>
                <w:between w:val="nil"/>
              </w:pBdr>
              <w:spacing w:after="0" w:line="240" w:lineRule="auto"/>
              <w:jc w:val="center"/>
            </w:pPr>
            <w:r>
              <w:t>Yes</w:t>
            </w:r>
          </w:p>
        </w:tc>
        <w:tc>
          <w:tcPr>
            <w:tcW w:w="2700" w:type="dxa"/>
            <w:shd w:val="clear" w:color="auto" w:fill="auto"/>
            <w:tcMar>
              <w:top w:w="100" w:type="dxa"/>
              <w:left w:w="100" w:type="dxa"/>
              <w:bottom w:w="100" w:type="dxa"/>
              <w:right w:w="100" w:type="dxa"/>
            </w:tcMar>
          </w:tcPr>
          <w:p w14:paraId="28141AAF" w14:textId="77777777" w:rsidR="00443ABC" w:rsidRDefault="00000000">
            <w:pPr>
              <w:widowControl w:val="0"/>
              <w:spacing w:after="0" w:line="240" w:lineRule="auto"/>
              <w:jc w:val="center"/>
            </w:pPr>
            <w:r>
              <w:t>Yes</w:t>
            </w:r>
          </w:p>
        </w:tc>
      </w:tr>
      <w:tr w:rsidR="00443ABC" w14:paraId="28141AB5" w14:textId="77777777">
        <w:tc>
          <w:tcPr>
            <w:tcW w:w="2700" w:type="dxa"/>
            <w:shd w:val="clear" w:color="auto" w:fill="auto"/>
            <w:tcMar>
              <w:top w:w="100" w:type="dxa"/>
              <w:left w:w="100" w:type="dxa"/>
              <w:bottom w:w="100" w:type="dxa"/>
              <w:right w:w="100" w:type="dxa"/>
            </w:tcMar>
          </w:tcPr>
          <w:p w14:paraId="28141AB1" w14:textId="77777777" w:rsidR="00443ABC" w:rsidRDefault="00000000">
            <w:pPr>
              <w:widowControl w:val="0"/>
              <w:pBdr>
                <w:top w:val="nil"/>
                <w:left w:val="nil"/>
                <w:bottom w:val="nil"/>
                <w:right w:val="nil"/>
                <w:between w:val="nil"/>
              </w:pBdr>
              <w:spacing w:after="0" w:line="240" w:lineRule="auto"/>
            </w:pPr>
            <w:r>
              <w:t>Unified Messaging</w:t>
            </w:r>
          </w:p>
        </w:tc>
        <w:tc>
          <w:tcPr>
            <w:tcW w:w="2700" w:type="dxa"/>
            <w:shd w:val="clear" w:color="auto" w:fill="auto"/>
            <w:tcMar>
              <w:top w:w="100" w:type="dxa"/>
              <w:left w:w="100" w:type="dxa"/>
              <w:bottom w:w="100" w:type="dxa"/>
              <w:right w:w="100" w:type="dxa"/>
            </w:tcMar>
          </w:tcPr>
          <w:p w14:paraId="28141AB2" w14:textId="77777777" w:rsidR="00443ABC" w:rsidRDefault="00000000">
            <w:pPr>
              <w:widowControl w:val="0"/>
              <w:pBdr>
                <w:top w:val="nil"/>
                <w:left w:val="nil"/>
                <w:bottom w:val="nil"/>
                <w:right w:val="nil"/>
                <w:between w:val="nil"/>
              </w:pBdr>
              <w:spacing w:after="0" w:line="240" w:lineRule="auto"/>
              <w:jc w:val="center"/>
              <w:rPr>
                <w:color w:val="CCCCCC"/>
              </w:rPr>
            </w:pPr>
            <w:r>
              <w:rPr>
                <w:color w:val="CCCCCC"/>
              </w:rPr>
              <w:t>No</w:t>
            </w:r>
          </w:p>
        </w:tc>
        <w:tc>
          <w:tcPr>
            <w:tcW w:w="2700" w:type="dxa"/>
            <w:shd w:val="clear" w:color="auto" w:fill="auto"/>
            <w:tcMar>
              <w:top w:w="100" w:type="dxa"/>
              <w:left w:w="100" w:type="dxa"/>
              <w:bottom w:w="100" w:type="dxa"/>
              <w:right w:w="100" w:type="dxa"/>
            </w:tcMar>
          </w:tcPr>
          <w:p w14:paraId="28141AB3" w14:textId="77777777" w:rsidR="00443ABC" w:rsidRDefault="00000000">
            <w:pPr>
              <w:widowControl w:val="0"/>
              <w:pBdr>
                <w:top w:val="nil"/>
                <w:left w:val="nil"/>
                <w:bottom w:val="nil"/>
                <w:right w:val="nil"/>
                <w:between w:val="nil"/>
              </w:pBdr>
              <w:spacing w:after="0" w:line="240" w:lineRule="auto"/>
              <w:jc w:val="center"/>
            </w:pPr>
            <w:r>
              <w:t>Yes</w:t>
            </w:r>
          </w:p>
        </w:tc>
        <w:tc>
          <w:tcPr>
            <w:tcW w:w="2700" w:type="dxa"/>
            <w:shd w:val="clear" w:color="auto" w:fill="auto"/>
            <w:tcMar>
              <w:top w:w="100" w:type="dxa"/>
              <w:left w:w="100" w:type="dxa"/>
              <w:bottom w:w="100" w:type="dxa"/>
              <w:right w:w="100" w:type="dxa"/>
            </w:tcMar>
          </w:tcPr>
          <w:p w14:paraId="28141AB4" w14:textId="77777777" w:rsidR="00443ABC" w:rsidRDefault="00000000">
            <w:pPr>
              <w:widowControl w:val="0"/>
              <w:spacing w:after="0" w:line="240" w:lineRule="auto"/>
              <w:jc w:val="center"/>
            </w:pPr>
            <w:r>
              <w:t>Yes</w:t>
            </w:r>
          </w:p>
        </w:tc>
      </w:tr>
      <w:tr w:rsidR="00443ABC" w14:paraId="28141ABA" w14:textId="77777777">
        <w:tc>
          <w:tcPr>
            <w:tcW w:w="2700" w:type="dxa"/>
            <w:shd w:val="clear" w:color="auto" w:fill="auto"/>
            <w:tcMar>
              <w:top w:w="100" w:type="dxa"/>
              <w:left w:w="100" w:type="dxa"/>
              <w:bottom w:w="100" w:type="dxa"/>
              <w:right w:w="100" w:type="dxa"/>
            </w:tcMar>
          </w:tcPr>
          <w:p w14:paraId="28141AB6" w14:textId="77777777" w:rsidR="00443ABC" w:rsidRDefault="00000000">
            <w:pPr>
              <w:widowControl w:val="0"/>
              <w:pBdr>
                <w:top w:val="nil"/>
                <w:left w:val="nil"/>
                <w:bottom w:val="nil"/>
                <w:right w:val="nil"/>
                <w:between w:val="nil"/>
              </w:pBdr>
              <w:spacing w:after="0" w:line="240" w:lineRule="auto"/>
            </w:pPr>
            <w:r>
              <w:t>Inclusion in Hunt Groups</w:t>
            </w:r>
          </w:p>
        </w:tc>
        <w:tc>
          <w:tcPr>
            <w:tcW w:w="2700" w:type="dxa"/>
            <w:shd w:val="clear" w:color="auto" w:fill="auto"/>
            <w:tcMar>
              <w:top w:w="100" w:type="dxa"/>
              <w:left w:w="100" w:type="dxa"/>
              <w:bottom w:w="100" w:type="dxa"/>
              <w:right w:w="100" w:type="dxa"/>
            </w:tcMar>
          </w:tcPr>
          <w:p w14:paraId="28141AB7" w14:textId="77777777" w:rsidR="00443ABC" w:rsidRDefault="00000000">
            <w:pPr>
              <w:widowControl w:val="0"/>
              <w:pBdr>
                <w:top w:val="nil"/>
                <w:left w:val="nil"/>
                <w:bottom w:val="nil"/>
                <w:right w:val="nil"/>
                <w:between w:val="nil"/>
              </w:pBdr>
              <w:spacing w:after="0" w:line="240" w:lineRule="auto"/>
              <w:jc w:val="center"/>
              <w:rPr>
                <w:color w:val="CCCCCC"/>
              </w:rPr>
            </w:pPr>
            <w:r>
              <w:rPr>
                <w:color w:val="CCCCCC"/>
              </w:rPr>
              <w:t>No</w:t>
            </w:r>
          </w:p>
        </w:tc>
        <w:tc>
          <w:tcPr>
            <w:tcW w:w="2700" w:type="dxa"/>
            <w:shd w:val="clear" w:color="auto" w:fill="auto"/>
            <w:tcMar>
              <w:top w:w="100" w:type="dxa"/>
              <w:left w:w="100" w:type="dxa"/>
              <w:bottom w:w="100" w:type="dxa"/>
              <w:right w:w="100" w:type="dxa"/>
            </w:tcMar>
          </w:tcPr>
          <w:p w14:paraId="28141AB8" w14:textId="77777777" w:rsidR="00443ABC" w:rsidRDefault="00000000">
            <w:pPr>
              <w:widowControl w:val="0"/>
              <w:pBdr>
                <w:top w:val="nil"/>
                <w:left w:val="nil"/>
                <w:bottom w:val="nil"/>
                <w:right w:val="nil"/>
                <w:between w:val="nil"/>
              </w:pBdr>
              <w:spacing w:after="0" w:line="240" w:lineRule="auto"/>
              <w:jc w:val="center"/>
            </w:pPr>
            <w:r>
              <w:t>Yes</w:t>
            </w:r>
          </w:p>
        </w:tc>
        <w:tc>
          <w:tcPr>
            <w:tcW w:w="2700" w:type="dxa"/>
            <w:shd w:val="clear" w:color="auto" w:fill="auto"/>
            <w:tcMar>
              <w:top w:w="100" w:type="dxa"/>
              <w:left w:w="100" w:type="dxa"/>
              <w:bottom w:w="100" w:type="dxa"/>
              <w:right w:w="100" w:type="dxa"/>
            </w:tcMar>
          </w:tcPr>
          <w:p w14:paraId="28141AB9" w14:textId="77777777" w:rsidR="00443ABC" w:rsidRDefault="00000000">
            <w:pPr>
              <w:widowControl w:val="0"/>
              <w:spacing w:after="0" w:line="240" w:lineRule="auto"/>
              <w:jc w:val="center"/>
            </w:pPr>
            <w:r>
              <w:t>Yes</w:t>
            </w:r>
          </w:p>
        </w:tc>
      </w:tr>
      <w:tr w:rsidR="00443ABC" w14:paraId="28141ABF" w14:textId="77777777">
        <w:tc>
          <w:tcPr>
            <w:tcW w:w="2700" w:type="dxa"/>
            <w:shd w:val="clear" w:color="auto" w:fill="auto"/>
            <w:tcMar>
              <w:top w:w="100" w:type="dxa"/>
              <w:left w:w="100" w:type="dxa"/>
              <w:bottom w:w="100" w:type="dxa"/>
              <w:right w:w="100" w:type="dxa"/>
            </w:tcMar>
          </w:tcPr>
          <w:p w14:paraId="28141ABB" w14:textId="77777777" w:rsidR="00443ABC" w:rsidRDefault="00000000">
            <w:pPr>
              <w:widowControl w:val="0"/>
              <w:pBdr>
                <w:top w:val="nil"/>
                <w:left w:val="nil"/>
                <w:bottom w:val="nil"/>
                <w:right w:val="nil"/>
                <w:between w:val="nil"/>
              </w:pBdr>
              <w:spacing w:after="0" w:line="240" w:lineRule="auto"/>
            </w:pPr>
            <w:r>
              <w:t>Simultaneous Ring</w:t>
            </w:r>
          </w:p>
        </w:tc>
        <w:tc>
          <w:tcPr>
            <w:tcW w:w="2700" w:type="dxa"/>
            <w:shd w:val="clear" w:color="auto" w:fill="auto"/>
            <w:tcMar>
              <w:top w:w="100" w:type="dxa"/>
              <w:left w:w="100" w:type="dxa"/>
              <w:bottom w:w="100" w:type="dxa"/>
              <w:right w:w="100" w:type="dxa"/>
            </w:tcMar>
          </w:tcPr>
          <w:p w14:paraId="28141ABC" w14:textId="77777777" w:rsidR="00443ABC" w:rsidRDefault="00000000">
            <w:pPr>
              <w:widowControl w:val="0"/>
              <w:pBdr>
                <w:top w:val="nil"/>
                <w:left w:val="nil"/>
                <w:bottom w:val="nil"/>
                <w:right w:val="nil"/>
                <w:between w:val="nil"/>
              </w:pBdr>
              <w:spacing w:after="0" w:line="240" w:lineRule="auto"/>
              <w:jc w:val="center"/>
              <w:rPr>
                <w:color w:val="CCCCCC"/>
              </w:rPr>
            </w:pPr>
            <w:r>
              <w:rPr>
                <w:color w:val="CCCCCC"/>
              </w:rPr>
              <w:t>No</w:t>
            </w:r>
          </w:p>
        </w:tc>
        <w:tc>
          <w:tcPr>
            <w:tcW w:w="2700" w:type="dxa"/>
            <w:shd w:val="clear" w:color="auto" w:fill="auto"/>
            <w:tcMar>
              <w:top w:w="100" w:type="dxa"/>
              <w:left w:w="100" w:type="dxa"/>
              <w:bottom w:w="100" w:type="dxa"/>
              <w:right w:w="100" w:type="dxa"/>
            </w:tcMar>
          </w:tcPr>
          <w:p w14:paraId="28141ABD" w14:textId="77777777" w:rsidR="00443ABC" w:rsidRDefault="00000000">
            <w:pPr>
              <w:widowControl w:val="0"/>
              <w:pBdr>
                <w:top w:val="nil"/>
                <w:left w:val="nil"/>
                <w:bottom w:val="nil"/>
                <w:right w:val="nil"/>
                <w:between w:val="nil"/>
              </w:pBdr>
              <w:spacing w:after="0" w:line="240" w:lineRule="auto"/>
              <w:jc w:val="center"/>
            </w:pPr>
            <w:r>
              <w:t>Yes</w:t>
            </w:r>
          </w:p>
        </w:tc>
        <w:tc>
          <w:tcPr>
            <w:tcW w:w="2700" w:type="dxa"/>
            <w:shd w:val="clear" w:color="auto" w:fill="auto"/>
            <w:tcMar>
              <w:top w:w="100" w:type="dxa"/>
              <w:left w:w="100" w:type="dxa"/>
              <w:bottom w:w="100" w:type="dxa"/>
              <w:right w:w="100" w:type="dxa"/>
            </w:tcMar>
          </w:tcPr>
          <w:p w14:paraId="28141ABE" w14:textId="77777777" w:rsidR="00443ABC" w:rsidRDefault="00000000">
            <w:pPr>
              <w:widowControl w:val="0"/>
              <w:spacing w:after="0" w:line="240" w:lineRule="auto"/>
              <w:jc w:val="center"/>
            </w:pPr>
            <w:r>
              <w:t>Yes</w:t>
            </w:r>
          </w:p>
        </w:tc>
      </w:tr>
      <w:tr w:rsidR="00443ABC" w14:paraId="28141AC4" w14:textId="77777777">
        <w:tc>
          <w:tcPr>
            <w:tcW w:w="2700" w:type="dxa"/>
            <w:shd w:val="clear" w:color="auto" w:fill="auto"/>
            <w:tcMar>
              <w:top w:w="100" w:type="dxa"/>
              <w:left w:w="100" w:type="dxa"/>
              <w:bottom w:w="100" w:type="dxa"/>
              <w:right w:w="100" w:type="dxa"/>
            </w:tcMar>
          </w:tcPr>
          <w:p w14:paraId="28141AC0" w14:textId="77777777" w:rsidR="00443ABC" w:rsidRDefault="00000000">
            <w:pPr>
              <w:widowControl w:val="0"/>
              <w:pBdr>
                <w:top w:val="nil"/>
                <w:left w:val="nil"/>
                <w:bottom w:val="nil"/>
                <w:right w:val="nil"/>
                <w:between w:val="nil"/>
              </w:pBdr>
              <w:spacing w:after="0" w:line="240" w:lineRule="auto"/>
            </w:pPr>
            <w:r>
              <w:t>Sequential Ring</w:t>
            </w:r>
          </w:p>
        </w:tc>
        <w:tc>
          <w:tcPr>
            <w:tcW w:w="2700" w:type="dxa"/>
            <w:shd w:val="clear" w:color="auto" w:fill="auto"/>
            <w:tcMar>
              <w:top w:w="100" w:type="dxa"/>
              <w:left w:w="100" w:type="dxa"/>
              <w:bottom w:w="100" w:type="dxa"/>
              <w:right w:w="100" w:type="dxa"/>
            </w:tcMar>
          </w:tcPr>
          <w:p w14:paraId="28141AC1" w14:textId="77777777" w:rsidR="00443ABC" w:rsidRDefault="00000000">
            <w:pPr>
              <w:widowControl w:val="0"/>
              <w:pBdr>
                <w:top w:val="nil"/>
                <w:left w:val="nil"/>
                <w:bottom w:val="nil"/>
                <w:right w:val="nil"/>
                <w:between w:val="nil"/>
              </w:pBdr>
              <w:spacing w:after="0" w:line="240" w:lineRule="auto"/>
              <w:jc w:val="center"/>
              <w:rPr>
                <w:color w:val="CCCCCC"/>
              </w:rPr>
            </w:pPr>
            <w:r>
              <w:rPr>
                <w:color w:val="CCCCCC"/>
              </w:rPr>
              <w:t>No</w:t>
            </w:r>
          </w:p>
        </w:tc>
        <w:tc>
          <w:tcPr>
            <w:tcW w:w="2700" w:type="dxa"/>
            <w:shd w:val="clear" w:color="auto" w:fill="auto"/>
            <w:tcMar>
              <w:top w:w="100" w:type="dxa"/>
              <w:left w:w="100" w:type="dxa"/>
              <w:bottom w:w="100" w:type="dxa"/>
              <w:right w:w="100" w:type="dxa"/>
            </w:tcMar>
          </w:tcPr>
          <w:p w14:paraId="28141AC2" w14:textId="77777777" w:rsidR="00443ABC" w:rsidRDefault="00000000">
            <w:pPr>
              <w:widowControl w:val="0"/>
              <w:pBdr>
                <w:top w:val="nil"/>
                <w:left w:val="nil"/>
                <w:bottom w:val="nil"/>
                <w:right w:val="nil"/>
                <w:between w:val="nil"/>
              </w:pBdr>
              <w:spacing w:after="0" w:line="240" w:lineRule="auto"/>
              <w:jc w:val="center"/>
            </w:pPr>
            <w:r>
              <w:t>Yes</w:t>
            </w:r>
          </w:p>
        </w:tc>
        <w:tc>
          <w:tcPr>
            <w:tcW w:w="2700" w:type="dxa"/>
            <w:shd w:val="clear" w:color="auto" w:fill="auto"/>
            <w:tcMar>
              <w:top w:w="100" w:type="dxa"/>
              <w:left w:w="100" w:type="dxa"/>
              <w:bottom w:w="100" w:type="dxa"/>
              <w:right w:w="100" w:type="dxa"/>
            </w:tcMar>
          </w:tcPr>
          <w:p w14:paraId="28141AC3" w14:textId="77777777" w:rsidR="00443ABC" w:rsidRDefault="00000000">
            <w:pPr>
              <w:widowControl w:val="0"/>
              <w:spacing w:after="0" w:line="240" w:lineRule="auto"/>
              <w:jc w:val="center"/>
            </w:pPr>
            <w:r>
              <w:t>Yes</w:t>
            </w:r>
          </w:p>
        </w:tc>
      </w:tr>
      <w:tr w:rsidR="00443ABC" w14:paraId="28141AC9" w14:textId="77777777">
        <w:tc>
          <w:tcPr>
            <w:tcW w:w="2700" w:type="dxa"/>
            <w:shd w:val="clear" w:color="auto" w:fill="auto"/>
            <w:tcMar>
              <w:top w:w="100" w:type="dxa"/>
              <w:left w:w="100" w:type="dxa"/>
              <w:bottom w:w="100" w:type="dxa"/>
              <w:right w:w="100" w:type="dxa"/>
            </w:tcMar>
          </w:tcPr>
          <w:p w14:paraId="28141AC5" w14:textId="77777777" w:rsidR="00443ABC" w:rsidRDefault="00000000">
            <w:pPr>
              <w:widowControl w:val="0"/>
              <w:pBdr>
                <w:top w:val="nil"/>
                <w:left w:val="nil"/>
                <w:bottom w:val="nil"/>
                <w:right w:val="nil"/>
                <w:between w:val="nil"/>
              </w:pBdr>
              <w:spacing w:after="0" w:line="240" w:lineRule="auto"/>
            </w:pPr>
            <w:r>
              <w:t>Speed Dial 100</w:t>
            </w:r>
          </w:p>
        </w:tc>
        <w:tc>
          <w:tcPr>
            <w:tcW w:w="2700" w:type="dxa"/>
            <w:shd w:val="clear" w:color="auto" w:fill="auto"/>
            <w:tcMar>
              <w:top w:w="100" w:type="dxa"/>
              <w:left w:w="100" w:type="dxa"/>
              <w:bottom w:w="100" w:type="dxa"/>
              <w:right w:w="100" w:type="dxa"/>
            </w:tcMar>
          </w:tcPr>
          <w:p w14:paraId="28141AC6" w14:textId="77777777" w:rsidR="00443ABC" w:rsidRDefault="00000000">
            <w:pPr>
              <w:widowControl w:val="0"/>
              <w:pBdr>
                <w:top w:val="nil"/>
                <w:left w:val="nil"/>
                <w:bottom w:val="nil"/>
                <w:right w:val="nil"/>
                <w:between w:val="nil"/>
              </w:pBdr>
              <w:spacing w:after="0" w:line="240" w:lineRule="auto"/>
              <w:jc w:val="center"/>
              <w:rPr>
                <w:color w:val="CCCCCC"/>
              </w:rPr>
            </w:pPr>
            <w:r>
              <w:rPr>
                <w:color w:val="CCCCCC"/>
              </w:rPr>
              <w:t>No</w:t>
            </w:r>
          </w:p>
        </w:tc>
        <w:tc>
          <w:tcPr>
            <w:tcW w:w="2700" w:type="dxa"/>
            <w:shd w:val="clear" w:color="auto" w:fill="auto"/>
            <w:tcMar>
              <w:top w:w="100" w:type="dxa"/>
              <w:left w:w="100" w:type="dxa"/>
              <w:bottom w:w="100" w:type="dxa"/>
              <w:right w:w="100" w:type="dxa"/>
            </w:tcMar>
          </w:tcPr>
          <w:p w14:paraId="28141AC7" w14:textId="77777777" w:rsidR="00443ABC" w:rsidRDefault="00000000">
            <w:pPr>
              <w:widowControl w:val="0"/>
              <w:pBdr>
                <w:top w:val="nil"/>
                <w:left w:val="nil"/>
                <w:bottom w:val="nil"/>
                <w:right w:val="nil"/>
                <w:between w:val="nil"/>
              </w:pBdr>
              <w:spacing w:after="0" w:line="240" w:lineRule="auto"/>
              <w:jc w:val="center"/>
            </w:pPr>
            <w:r>
              <w:t>Yes</w:t>
            </w:r>
          </w:p>
        </w:tc>
        <w:tc>
          <w:tcPr>
            <w:tcW w:w="2700" w:type="dxa"/>
            <w:shd w:val="clear" w:color="auto" w:fill="auto"/>
            <w:tcMar>
              <w:top w:w="100" w:type="dxa"/>
              <w:left w:w="100" w:type="dxa"/>
              <w:bottom w:w="100" w:type="dxa"/>
              <w:right w:w="100" w:type="dxa"/>
            </w:tcMar>
          </w:tcPr>
          <w:p w14:paraId="28141AC8" w14:textId="77777777" w:rsidR="00443ABC" w:rsidRDefault="00000000">
            <w:pPr>
              <w:widowControl w:val="0"/>
              <w:spacing w:after="0" w:line="240" w:lineRule="auto"/>
              <w:jc w:val="center"/>
            </w:pPr>
            <w:r>
              <w:t>Yes</w:t>
            </w:r>
          </w:p>
        </w:tc>
      </w:tr>
      <w:tr w:rsidR="00443ABC" w14:paraId="28141ACE" w14:textId="77777777">
        <w:tc>
          <w:tcPr>
            <w:tcW w:w="2700" w:type="dxa"/>
            <w:shd w:val="clear" w:color="auto" w:fill="auto"/>
            <w:tcMar>
              <w:top w:w="100" w:type="dxa"/>
              <w:left w:w="100" w:type="dxa"/>
              <w:bottom w:w="100" w:type="dxa"/>
              <w:right w:w="100" w:type="dxa"/>
            </w:tcMar>
          </w:tcPr>
          <w:p w14:paraId="28141ACA" w14:textId="77777777" w:rsidR="00443ABC" w:rsidRDefault="00000000">
            <w:pPr>
              <w:widowControl w:val="0"/>
              <w:pBdr>
                <w:top w:val="nil"/>
                <w:left w:val="nil"/>
                <w:bottom w:val="nil"/>
                <w:right w:val="nil"/>
                <w:between w:val="nil"/>
              </w:pBdr>
              <w:spacing w:after="0" w:line="240" w:lineRule="auto"/>
            </w:pPr>
            <w:r>
              <w:t>Three-Way Calling</w:t>
            </w:r>
          </w:p>
        </w:tc>
        <w:tc>
          <w:tcPr>
            <w:tcW w:w="2700" w:type="dxa"/>
            <w:shd w:val="clear" w:color="auto" w:fill="auto"/>
            <w:tcMar>
              <w:top w:w="100" w:type="dxa"/>
              <w:left w:w="100" w:type="dxa"/>
              <w:bottom w:w="100" w:type="dxa"/>
              <w:right w:w="100" w:type="dxa"/>
            </w:tcMar>
          </w:tcPr>
          <w:p w14:paraId="28141ACB" w14:textId="77777777" w:rsidR="00443ABC" w:rsidRDefault="00000000">
            <w:pPr>
              <w:widowControl w:val="0"/>
              <w:pBdr>
                <w:top w:val="nil"/>
                <w:left w:val="nil"/>
                <w:bottom w:val="nil"/>
                <w:right w:val="nil"/>
                <w:between w:val="nil"/>
              </w:pBdr>
              <w:spacing w:after="0" w:line="240" w:lineRule="auto"/>
              <w:jc w:val="center"/>
              <w:rPr>
                <w:color w:val="CCCCCC"/>
              </w:rPr>
            </w:pPr>
            <w:r>
              <w:rPr>
                <w:color w:val="CCCCCC"/>
              </w:rPr>
              <w:t>No</w:t>
            </w:r>
          </w:p>
        </w:tc>
        <w:tc>
          <w:tcPr>
            <w:tcW w:w="2700" w:type="dxa"/>
            <w:shd w:val="clear" w:color="auto" w:fill="auto"/>
            <w:tcMar>
              <w:top w:w="100" w:type="dxa"/>
              <w:left w:w="100" w:type="dxa"/>
              <w:bottom w:w="100" w:type="dxa"/>
              <w:right w:w="100" w:type="dxa"/>
            </w:tcMar>
          </w:tcPr>
          <w:p w14:paraId="28141ACC" w14:textId="77777777" w:rsidR="00443ABC" w:rsidRDefault="00000000">
            <w:pPr>
              <w:widowControl w:val="0"/>
              <w:pBdr>
                <w:top w:val="nil"/>
                <w:left w:val="nil"/>
                <w:bottom w:val="nil"/>
                <w:right w:val="nil"/>
                <w:between w:val="nil"/>
              </w:pBdr>
              <w:spacing w:after="0" w:line="240" w:lineRule="auto"/>
              <w:jc w:val="center"/>
            </w:pPr>
            <w:r>
              <w:t>Yes</w:t>
            </w:r>
          </w:p>
        </w:tc>
        <w:tc>
          <w:tcPr>
            <w:tcW w:w="2700" w:type="dxa"/>
            <w:shd w:val="clear" w:color="auto" w:fill="auto"/>
            <w:tcMar>
              <w:top w:w="100" w:type="dxa"/>
              <w:left w:w="100" w:type="dxa"/>
              <w:bottom w:w="100" w:type="dxa"/>
              <w:right w:w="100" w:type="dxa"/>
            </w:tcMar>
          </w:tcPr>
          <w:p w14:paraId="28141ACD" w14:textId="77777777" w:rsidR="00443ABC" w:rsidRDefault="00000000">
            <w:pPr>
              <w:widowControl w:val="0"/>
              <w:spacing w:after="0" w:line="240" w:lineRule="auto"/>
              <w:jc w:val="center"/>
            </w:pPr>
            <w:r>
              <w:t>Yes</w:t>
            </w:r>
          </w:p>
        </w:tc>
      </w:tr>
      <w:tr w:rsidR="00443ABC" w14:paraId="28141AD3" w14:textId="77777777">
        <w:tc>
          <w:tcPr>
            <w:tcW w:w="2700" w:type="dxa"/>
            <w:shd w:val="clear" w:color="auto" w:fill="auto"/>
            <w:tcMar>
              <w:top w:w="100" w:type="dxa"/>
              <w:left w:w="100" w:type="dxa"/>
              <w:bottom w:w="100" w:type="dxa"/>
              <w:right w:w="100" w:type="dxa"/>
            </w:tcMar>
          </w:tcPr>
          <w:p w14:paraId="28141ACF" w14:textId="07DE7125" w:rsidR="00443ABC" w:rsidRDefault="00000000">
            <w:pPr>
              <w:widowControl w:val="0"/>
              <w:pBdr>
                <w:top w:val="nil"/>
                <w:left w:val="nil"/>
                <w:bottom w:val="nil"/>
                <w:right w:val="nil"/>
                <w:between w:val="nil"/>
              </w:pBdr>
              <w:spacing w:after="0" w:line="240" w:lineRule="auto"/>
            </w:pPr>
            <w:proofErr w:type="spellStart"/>
            <w:r>
              <w:t>nCommand</w:t>
            </w:r>
            <w:proofErr w:type="spellEnd"/>
            <w:r>
              <w:t xml:space="preserve"> </w:t>
            </w:r>
            <w:r w:rsidR="00BF13A2">
              <w:t xml:space="preserve">Plus </w:t>
            </w:r>
            <w:r>
              <w:t>Client</w:t>
            </w:r>
          </w:p>
        </w:tc>
        <w:tc>
          <w:tcPr>
            <w:tcW w:w="2700" w:type="dxa"/>
            <w:shd w:val="clear" w:color="auto" w:fill="auto"/>
            <w:tcMar>
              <w:top w:w="100" w:type="dxa"/>
              <w:left w:w="100" w:type="dxa"/>
              <w:bottom w:w="100" w:type="dxa"/>
              <w:right w:w="100" w:type="dxa"/>
            </w:tcMar>
          </w:tcPr>
          <w:p w14:paraId="28141AD0" w14:textId="77777777" w:rsidR="00443ABC" w:rsidRDefault="00000000">
            <w:pPr>
              <w:widowControl w:val="0"/>
              <w:pBdr>
                <w:top w:val="nil"/>
                <w:left w:val="nil"/>
                <w:bottom w:val="nil"/>
                <w:right w:val="nil"/>
                <w:between w:val="nil"/>
              </w:pBdr>
              <w:spacing w:after="0" w:line="240" w:lineRule="auto"/>
              <w:jc w:val="center"/>
              <w:rPr>
                <w:color w:val="CCCCCC"/>
              </w:rPr>
            </w:pPr>
            <w:r>
              <w:rPr>
                <w:color w:val="CCCCCC"/>
              </w:rPr>
              <w:t>No</w:t>
            </w:r>
          </w:p>
        </w:tc>
        <w:tc>
          <w:tcPr>
            <w:tcW w:w="2700" w:type="dxa"/>
            <w:shd w:val="clear" w:color="auto" w:fill="auto"/>
            <w:tcMar>
              <w:top w:w="100" w:type="dxa"/>
              <w:left w:w="100" w:type="dxa"/>
              <w:bottom w:w="100" w:type="dxa"/>
              <w:right w:w="100" w:type="dxa"/>
            </w:tcMar>
          </w:tcPr>
          <w:p w14:paraId="28141AD1" w14:textId="77777777" w:rsidR="00443ABC" w:rsidRDefault="00000000">
            <w:pPr>
              <w:widowControl w:val="0"/>
              <w:pBdr>
                <w:top w:val="nil"/>
                <w:left w:val="nil"/>
                <w:bottom w:val="nil"/>
                <w:right w:val="nil"/>
                <w:between w:val="nil"/>
              </w:pBdr>
              <w:spacing w:after="0" w:line="240" w:lineRule="auto"/>
              <w:jc w:val="center"/>
              <w:rPr>
                <w:color w:val="D9D9D9"/>
              </w:rPr>
            </w:pPr>
            <w:r>
              <w:rPr>
                <w:color w:val="D9D9D9"/>
              </w:rPr>
              <w:t>No</w:t>
            </w:r>
          </w:p>
        </w:tc>
        <w:tc>
          <w:tcPr>
            <w:tcW w:w="2700" w:type="dxa"/>
            <w:shd w:val="clear" w:color="auto" w:fill="auto"/>
            <w:tcMar>
              <w:top w:w="100" w:type="dxa"/>
              <w:left w:w="100" w:type="dxa"/>
              <w:bottom w:w="100" w:type="dxa"/>
              <w:right w:w="100" w:type="dxa"/>
            </w:tcMar>
          </w:tcPr>
          <w:p w14:paraId="28141AD2" w14:textId="77777777" w:rsidR="00443ABC" w:rsidRDefault="00000000">
            <w:pPr>
              <w:widowControl w:val="0"/>
              <w:pBdr>
                <w:top w:val="nil"/>
                <w:left w:val="nil"/>
                <w:bottom w:val="nil"/>
                <w:right w:val="nil"/>
                <w:between w:val="nil"/>
              </w:pBdr>
              <w:spacing w:after="0" w:line="240" w:lineRule="auto"/>
              <w:jc w:val="center"/>
            </w:pPr>
            <w:r>
              <w:t>Yes</w:t>
            </w:r>
          </w:p>
        </w:tc>
      </w:tr>
    </w:tbl>
    <w:p w14:paraId="28141ADE" w14:textId="77777777" w:rsidR="00443ABC" w:rsidRDefault="00443ABC"/>
    <w:p w14:paraId="28141ADF" w14:textId="77777777" w:rsidR="00443ABC" w:rsidRDefault="00443ABC"/>
    <w:p w14:paraId="1190E2E9" w14:textId="77777777" w:rsidR="00062E0F" w:rsidRDefault="00062E0F">
      <w:bookmarkStart w:id="0" w:name="_1y810tw" w:colFirst="0" w:colLast="0"/>
      <w:bookmarkEnd w:id="0"/>
      <w:r>
        <w:br w:type="page"/>
      </w:r>
    </w:p>
    <w:p w14:paraId="6D5064B7" w14:textId="77777777" w:rsidR="00062E0F" w:rsidRDefault="00062E0F"/>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5"/>
        <w:gridCol w:w="5415"/>
      </w:tblGrid>
      <w:tr w:rsidR="00062E0F" w14:paraId="7B54AE43" w14:textId="77777777" w:rsidTr="00E62059">
        <w:tc>
          <w:tcPr>
            <w:tcW w:w="5385" w:type="dxa"/>
            <w:tcBorders>
              <w:top w:val="nil"/>
              <w:left w:val="nil"/>
              <w:bottom w:val="nil"/>
              <w:right w:val="nil"/>
            </w:tcBorders>
            <w:shd w:val="clear" w:color="auto" w:fill="auto"/>
            <w:tcMar>
              <w:top w:w="100" w:type="dxa"/>
              <w:left w:w="100" w:type="dxa"/>
              <w:bottom w:w="100" w:type="dxa"/>
              <w:right w:w="100" w:type="dxa"/>
            </w:tcMar>
          </w:tcPr>
          <w:p w14:paraId="1CAAC9B6" w14:textId="77777777" w:rsidR="00062E0F" w:rsidRDefault="00062E0F" w:rsidP="00E62059">
            <w:pPr>
              <w:pStyle w:val="Heading3"/>
            </w:pPr>
            <w:r>
              <w:t>Sinch Calling with Webex Seats</w:t>
            </w:r>
          </w:p>
        </w:tc>
        <w:tc>
          <w:tcPr>
            <w:tcW w:w="5415" w:type="dxa"/>
            <w:tcBorders>
              <w:top w:val="nil"/>
              <w:left w:val="nil"/>
              <w:bottom w:val="nil"/>
              <w:right w:val="nil"/>
            </w:tcBorders>
            <w:shd w:val="clear" w:color="auto" w:fill="auto"/>
            <w:tcMar>
              <w:top w:w="100" w:type="dxa"/>
              <w:left w:w="100" w:type="dxa"/>
              <w:bottom w:w="100" w:type="dxa"/>
              <w:right w:w="100" w:type="dxa"/>
            </w:tcMar>
          </w:tcPr>
          <w:p w14:paraId="5F091AC4" w14:textId="77777777" w:rsidR="00062E0F" w:rsidRDefault="00062E0F" w:rsidP="00E62059">
            <w:pPr>
              <w:pStyle w:val="Heading2"/>
              <w:spacing w:line="240" w:lineRule="auto"/>
            </w:pPr>
          </w:p>
        </w:tc>
      </w:tr>
    </w:tbl>
    <w:tbl>
      <w:tblPr>
        <w:tblStyle w:val="a"/>
        <w:tblW w:w="1080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Look w:val="0600" w:firstRow="0" w:lastRow="0" w:firstColumn="0" w:lastColumn="0" w:noHBand="1" w:noVBand="1"/>
      </w:tblPr>
      <w:tblGrid>
        <w:gridCol w:w="2700"/>
        <w:gridCol w:w="2700"/>
        <w:gridCol w:w="2700"/>
        <w:gridCol w:w="2700"/>
      </w:tblGrid>
      <w:tr w:rsidR="00062E0F" w14:paraId="15843AB6" w14:textId="77777777" w:rsidTr="00E62059">
        <w:tc>
          <w:tcPr>
            <w:tcW w:w="2700" w:type="dxa"/>
            <w:shd w:val="clear" w:color="auto" w:fill="auto"/>
            <w:tcMar>
              <w:top w:w="100" w:type="dxa"/>
              <w:left w:w="100" w:type="dxa"/>
              <w:bottom w:w="100" w:type="dxa"/>
              <w:right w:w="100" w:type="dxa"/>
            </w:tcMar>
          </w:tcPr>
          <w:p w14:paraId="7AAE311B" w14:textId="77777777" w:rsidR="00062E0F" w:rsidRDefault="00062E0F" w:rsidP="00E62059">
            <w:pPr>
              <w:widowControl w:val="0"/>
              <w:pBdr>
                <w:top w:val="nil"/>
                <w:left w:val="nil"/>
                <w:bottom w:val="nil"/>
                <w:right w:val="nil"/>
                <w:between w:val="nil"/>
              </w:pBdr>
              <w:spacing w:after="0" w:line="240" w:lineRule="auto"/>
            </w:pPr>
          </w:p>
        </w:tc>
        <w:tc>
          <w:tcPr>
            <w:tcW w:w="2700" w:type="dxa"/>
            <w:shd w:val="clear" w:color="auto" w:fill="auto"/>
            <w:tcMar>
              <w:top w:w="100" w:type="dxa"/>
              <w:left w:w="100" w:type="dxa"/>
              <w:bottom w:w="100" w:type="dxa"/>
              <w:right w:w="100" w:type="dxa"/>
            </w:tcMar>
          </w:tcPr>
          <w:p w14:paraId="079EC0E3" w14:textId="77777777" w:rsidR="00062E0F" w:rsidRDefault="00062E0F" w:rsidP="00E62059">
            <w:pPr>
              <w:widowControl w:val="0"/>
              <w:pBdr>
                <w:top w:val="nil"/>
                <w:left w:val="nil"/>
                <w:bottom w:val="nil"/>
                <w:right w:val="nil"/>
                <w:between w:val="nil"/>
              </w:pBdr>
              <w:spacing w:after="0" w:line="240" w:lineRule="auto"/>
              <w:jc w:val="center"/>
              <w:rPr>
                <w:rFonts w:ascii="Lato" w:eastAsia="Lato" w:hAnsi="Lato" w:cs="Lato"/>
                <w:b/>
              </w:rPr>
            </w:pPr>
            <w:r>
              <w:rPr>
                <w:rFonts w:ascii="Lato" w:eastAsia="Lato" w:hAnsi="Lato" w:cs="Lato"/>
                <w:b/>
              </w:rPr>
              <w:t>Webex Basic</w:t>
            </w:r>
          </w:p>
          <w:p w14:paraId="705A837A" w14:textId="77777777" w:rsidR="00062E0F" w:rsidRDefault="00062E0F" w:rsidP="00E62059">
            <w:pPr>
              <w:widowControl w:val="0"/>
              <w:pBdr>
                <w:top w:val="nil"/>
                <w:left w:val="nil"/>
                <w:bottom w:val="nil"/>
                <w:right w:val="nil"/>
                <w:between w:val="nil"/>
              </w:pBdr>
              <w:spacing w:after="0" w:line="240" w:lineRule="auto"/>
              <w:jc w:val="center"/>
            </w:pPr>
            <w:r>
              <w:t>Chat and ad-hoc meetings</w:t>
            </w:r>
          </w:p>
        </w:tc>
        <w:tc>
          <w:tcPr>
            <w:tcW w:w="2700" w:type="dxa"/>
            <w:shd w:val="clear" w:color="auto" w:fill="auto"/>
            <w:tcMar>
              <w:top w:w="100" w:type="dxa"/>
              <w:left w:w="100" w:type="dxa"/>
              <w:bottom w:w="100" w:type="dxa"/>
              <w:right w:w="100" w:type="dxa"/>
            </w:tcMar>
          </w:tcPr>
          <w:p w14:paraId="5B72D64E" w14:textId="77777777" w:rsidR="00062E0F" w:rsidRDefault="00062E0F" w:rsidP="00E62059">
            <w:pPr>
              <w:widowControl w:val="0"/>
              <w:pBdr>
                <w:top w:val="nil"/>
                <w:left w:val="nil"/>
                <w:bottom w:val="nil"/>
                <w:right w:val="nil"/>
                <w:between w:val="nil"/>
              </w:pBdr>
              <w:spacing w:after="0" w:line="240" w:lineRule="auto"/>
              <w:jc w:val="center"/>
              <w:rPr>
                <w:rFonts w:ascii="Lato" w:eastAsia="Lato" w:hAnsi="Lato" w:cs="Lato"/>
                <w:b/>
              </w:rPr>
            </w:pPr>
            <w:r>
              <w:rPr>
                <w:rFonts w:ascii="Lato" w:eastAsia="Lato" w:hAnsi="Lato" w:cs="Lato"/>
                <w:b/>
              </w:rPr>
              <w:t>Webex Standard</w:t>
            </w:r>
          </w:p>
          <w:p w14:paraId="5F945942" w14:textId="5C56C393" w:rsidR="00062E0F" w:rsidRDefault="00062E0F" w:rsidP="00E62059">
            <w:pPr>
              <w:widowControl w:val="0"/>
              <w:pBdr>
                <w:top w:val="nil"/>
                <w:left w:val="nil"/>
                <w:bottom w:val="nil"/>
                <w:right w:val="nil"/>
                <w:between w:val="nil"/>
              </w:pBdr>
              <w:spacing w:after="0" w:line="240" w:lineRule="auto"/>
              <w:jc w:val="center"/>
            </w:pPr>
            <w:r>
              <w:t>Managers</w:t>
            </w:r>
            <w:r w:rsidR="00263DCD">
              <w:t>/Power Users</w:t>
            </w:r>
          </w:p>
        </w:tc>
        <w:tc>
          <w:tcPr>
            <w:tcW w:w="2700" w:type="dxa"/>
            <w:shd w:val="clear" w:color="auto" w:fill="auto"/>
            <w:tcMar>
              <w:top w:w="100" w:type="dxa"/>
              <w:left w:w="100" w:type="dxa"/>
              <w:bottom w:w="100" w:type="dxa"/>
              <w:right w:w="100" w:type="dxa"/>
            </w:tcMar>
          </w:tcPr>
          <w:p w14:paraId="59311A88" w14:textId="77777777" w:rsidR="00062E0F" w:rsidRDefault="00062E0F" w:rsidP="00E62059">
            <w:pPr>
              <w:widowControl w:val="0"/>
              <w:pBdr>
                <w:top w:val="nil"/>
                <w:left w:val="nil"/>
                <w:bottom w:val="nil"/>
                <w:right w:val="nil"/>
                <w:between w:val="nil"/>
              </w:pBdr>
              <w:spacing w:after="0" w:line="240" w:lineRule="auto"/>
              <w:jc w:val="center"/>
              <w:rPr>
                <w:rFonts w:ascii="Lato" w:eastAsia="Lato" w:hAnsi="Lato" w:cs="Lato"/>
                <w:b/>
              </w:rPr>
            </w:pPr>
            <w:r>
              <w:rPr>
                <w:rFonts w:ascii="Lato" w:eastAsia="Lato" w:hAnsi="Lato" w:cs="Lato"/>
                <w:b/>
              </w:rPr>
              <w:t>Webex Premium</w:t>
            </w:r>
          </w:p>
          <w:p w14:paraId="4BD3C047" w14:textId="77777777" w:rsidR="00062E0F" w:rsidRDefault="00062E0F" w:rsidP="00E62059">
            <w:pPr>
              <w:widowControl w:val="0"/>
              <w:pBdr>
                <w:top w:val="nil"/>
                <w:left w:val="nil"/>
                <w:bottom w:val="nil"/>
                <w:right w:val="nil"/>
                <w:between w:val="nil"/>
              </w:pBdr>
              <w:spacing w:after="0" w:line="240" w:lineRule="auto"/>
              <w:jc w:val="center"/>
            </w:pPr>
            <w:r>
              <w:t>Presenters</w:t>
            </w:r>
          </w:p>
        </w:tc>
      </w:tr>
      <w:tr w:rsidR="00062E0F" w14:paraId="6493CAA1" w14:textId="77777777" w:rsidTr="00E62059">
        <w:tc>
          <w:tcPr>
            <w:tcW w:w="2700" w:type="dxa"/>
            <w:shd w:val="clear" w:color="auto" w:fill="auto"/>
            <w:tcMar>
              <w:top w:w="100" w:type="dxa"/>
              <w:left w:w="100" w:type="dxa"/>
              <w:bottom w:w="100" w:type="dxa"/>
              <w:right w:w="100" w:type="dxa"/>
            </w:tcMar>
          </w:tcPr>
          <w:p w14:paraId="0CCD2692" w14:textId="77777777" w:rsidR="00062E0F" w:rsidRDefault="00062E0F" w:rsidP="00E62059">
            <w:pPr>
              <w:widowControl w:val="0"/>
              <w:pBdr>
                <w:top w:val="nil"/>
                <w:left w:val="nil"/>
                <w:bottom w:val="nil"/>
                <w:right w:val="nil"/>
                <w:between w:val="nil"/>
              </w:pBdr>
              <w:spacing w:after="0" w:line="240" w:lineRule="auto"/>
            </w:pPr>
            <w:r>
              <w:t>Monthly Price</w:t>
            </w:r>
          </w:p>
        </w:tc>
        <w:tc>
          <w:tcPr>
            <w:tcW w:w="2700" w:type="dxa"/>
            <w:shd w:val="clear" w:color="auto" w:fill="auto"/>
            <w:tcMar>
              <w:top w:w="100" w:type="dxa"/>
              <w:left w:w="100" w:type="dxa"/>
              <w:bottom w:w="100" w:type="dxa"/>
              <w:right w:w="100" w:type="dxa"/>
            </w:tcMar>
          </w:tcPr>
          <w:p w14:paraId="354D6956" w14:textId="77777777" w:rsidR="00062E0F" w:rsidRDefault="00062E0F" w:rsidP="00E62059">
            <w:pPr>
              <w:widowControl w:val="0"/>
              <w:pBdr>
                <w:top w:val="nil"/>
                <w:left w:val="nil"/>
                <w:bottom w:val="nil"/>
                <w:right w:val="nil"/>
                <w:between w:val="nil"/>
              </w:pBdr>
              <w:spacing w:after="0" w:line="240" w:lineRule="auto"/>
              <w:jc w:val="center"/>
              <w:rPr>
                <w:rFonts w:ascii="Lato" w:eastAsia="Lato" w:hAnsi="Lato" w:cs="Lato"/>
                <w:b/>
              </w:rPr>
            </w:pPr>
            <w:r>
              <w:rPr>
                <w:rFonts w:ascii="Lato" w:eastAsia="Lato" w:hAnsi="Lato" w:cs="Lato"/>
                <w:b/>
              </w:rPr>
              <w:t>$</w:t>
            </w:r>
          </w:p>
        </w:tc>
        <w:tc>
          <w:tcPr>
            <w:tcW w:w="2700" w:type="dxa"/>
            <w:shd w:val="clear" w:color="auto" w:fill="auto"/>
            <w:tcMar>
              <w:top w:w="100" w:type="dxa"/>
              <w:left w:w="100" w:type="dxa"/>
              <w:bottom w:w="100" w:type="dxa"/>
              <w:right w:w="100" w:type="dxa"/>
            </w:tcMar>
          </w:tcPr>
          <w:p w14:paraId="75CEC7DA" w14:textId="77777777" w:rsidR="00062E0F" w:rsidRDefault="00062E0F" w:rsidP="00E62059">
            <w:pPr>
              <w:widowControl w:val="0"/>
              <w:pBdr>
                <w:top w:val="nil"/>
                <w:left w:val="nil"/>
                <w:bottom w:val="nil"/>
                <w:right w:val="nil"/>
                <w:between w:val="nil"/>
              </w:pBdr>
              <w:spacing w:after="0" w:line="240" w:lineRule="auto"/>
              <w:jc w:val="center"/>
              <w:rPr>
                <w:rFonts w:ascii="Lato" w:eastAsia="Lato" w:hAnsi="Lato" w:cs="Lato"/>
                <w:b/>
              </w:rPr>
            </w:pPr>
            <w:r>
              <w:rPr>
                <w:rFonts w:ascii="Lato" w:eastAsia="Lato" w:hAnsi="Lato" w:cs="Lato"/>
                <w:b/>
              </w:rPr>
              <w:t>$</w:t>
            </w:r>
          </w:p>
        </w:tc>
        <w:tc>
          <w:tcPr>
            <w:tcW w:w="2700" w:type="dxa"/>
            <w:shd w:val="clear" w:color="auto" w:fill="auto"/>
            <w:tcMar>
              <w:top w:w="100" w:type="dxa"/>
              <w:left w:w="100" w:type="dxa"/>
              <w:bottom w:w="100" w:type="dxa"/>
              <w:right w:w="100" w:type="dxa"/>
            </w:tcMar>
          </w:tcPr>
          <w:p w14:paraId="18D5FE91" w14:textId="77777777" w:rsidR="00062E0F" w:rsidRDefault="00062E0F" w:rsidP="00E62059">
            <w:pPr>
              <w:widowControl w:val="0"/>
              <w:pBdr>
                <w:top w:val="nil"/>
                <w:left w:val="nil"/>
                <w:bottom w:val="nil"/>
                <w:right w:val="nil"/>
                <w:between w:val="nil"/>
              </w:pBdr>
              <w:spacing w:after="0" w:line="240" w:lineRule="auto"/>
              <w:jc w:val="center"/>
              <w:rPr>
                <w:rFonts w:ascii="Lato" w:eastAsia="Lato" w:hAnsi="Lato" w:cs="Lato"/>
                <w:b/>
              </w:rPr>
            </w:pPr>
            <w:r>
              <w:rPr>
                <w:rFonts w:ascii="Lato" w:eastAsia="Lato" w:hAnsi="Lato" w:cs="Lato"/>
                <w:b/>
              </w:rPr>
              <w:t>$</w:t>
            </w:r>
          </w:p>
        </w:tc>
      </w:tr>
      <w:tr w:rsidR="00062E0F" w14:paraId="23BEC90B" w14:textId="77777777" w:rsidTr="00E62059">
        <w:tc>
          <w:tcPr>
            <w:tcW w:w="2700" w:type="dxa"/>
            <w:shd w:val="clear" w:color="auto" w:fill="auto"/>
            <w:tcMar>
              <w:top w:w="100" w:type="dxa"/>
              <w:left w:w="100" w:type="dxa"/>
              <w:bottom w:w="100" w:type="dxa"/>
              <w:right w:w="100" w:type="dxa"/>
            </w:tcMar>
          </w:tcPr>
          <w:p w14:paraId="14D1670C" w14:textId="77777777" w:rsidR="00062E0F" w:rsidRDefault="00062E0F" w:rsidP="00E62059">
            <w:pPr>
              <w:widowControl w:val="0"/>
              <w:pBdr>
                <w:top w:val="nil"/>
                <w:left w:val="nil"/>
                <w:bottom w:val="nil"/>
                <w:right w:val="nil"/>
                <w:between w:val="nil"/>
              </w:pBdr>
              <w:spacing w:after="0" w:line="240" w:lineRule="auto"/>
            </w:pPr>
            <w:r>
              <w:t>All Premium seat calling features with in/out calling</w:t>
            </w:r>
          </w:p>
        </w:tc>
        <w:tc>
          <w:tcPr>
            <w:tcW w:w="2700" w:type="dxa"/>
            <w:shd w:val="clear" w:color="auto" w:fill="auto"/>
            <w:tcMar>
              <w:top w:w="100" w:type="dxa"/>
              <w:left w:w="100" w:type="dxa"/>
              <w:bottom w:w="100" w:type="dxa"/>
              <w:right w:w="100" w:type="dxa"/>
            </w:tcMar>
          </w:tcPr>
          <w:p w14:paraId="406AE1B2" w14:textId="77777777" w:rsidR="00062E0F" w:rsidRDefault="00062E0F" w:rsidP="00E62059">
            <w:pPr>
              <w:widowControl w:val="0"/>
              <w:pBdr>
                <w:top w:val="nil"/>
                <w:left w:val="nil"/>
                <w:bottom w:val="nil"/>
                <w:right w:val="nil"/>
                <w:between w:val="nil"/>
              </w:pBdr>
              <w:spacing w:after="0" w:line="240" w:lineRule="auto"/>
              <w:jc w:val="center"/>
            </w:pPr>
            <w:r>
              <w:t>Yes</w:t>
            </w:r>
          </w:p>
        </w:tc>
        <w:tc>
          <w:tcPr>
            <w:tcW w:w="2700" w:type="dxa"/>
            <w:shd w:val="clear" w:color="auto" w:fill="auto"/>
            <w:tcMar>
              <w:top w:w="100" w:type="dxa"/>
              <w:left w:w="100" w:type="dxa"/>
              <w:bottom w:w="100" w:type="dxa"/>
              <w:right w:w="100" w:type="dxa"/>
            </w:tcMar>
          </w:tcPr>
          <w:p w14:paraId="5F613531" w14:textId="77777777" w:rsidR="00062E0F" w:rsidRDefault="00062E0F" w:rsidP="00E62059">
            <w:pPr>
              <w:widowControl w:val="0"/>
              <w:pBdr>
                <w:top w:val="nil"/>
                <w:left w:val="nil"/>
                <w:bottom w:val="nil"/>
                <w:right w:val="nil"/>
                <w:between w:val="nil"/>
              </w:pBdr>
              <w:spacing w:after="0" w:line="240" w:lineRule="auto"/>
              <w:jc w:val="center"/>
            </w:pPr>
            <w:r>
              <w:t>Yes</w:t>
            </w:r>
          </w:p>
        </w:tc>
        <w:tc>
          <w:tcPr>
            <w:tcW w:w="2700" w:type="dxa"/>
            <w:shd w:val="clear" w:color="auto" w:fill="auto"/>
            <w:tcMar>
              <w:top w:w="100" w:type="dxa"/>
              <w:left w:w="100" w:type="dxa"/>
              <w:bottom w:w="100" w:type="dxa"/>
              <w:right w:w="100" w:type="dxa"/>
            </w:tcMar>
          </w:tcPr>
          <w:p w14:paraId="2F42763D" w14:textId="77777777" w:rsidR="00062E0F" w:rsidRDefault="00062E0F" w:rsidP="00E62059">
            <w:pPr>
              <w:widowControl w:val="0"/>
              <w:pBdr>
                <w:top w:val="nil"/>
                <w:left w:val="nil"/>
                <w:bottom w:val="nil"/>
                <w:right w:val="nil"/>
                <w:between w:val="nil"/>
              </w:pBdr>
              <w:spacing w:after="0" w:line="240" w:lineRule="auto"/>
              <w:jc w:val="center"/>
            </w:pPr>
            <w:r>
              <w:t>Yes</w:t>
            </w:r>
          </w:p>
        </w:tc>
      </w:tr>
      <w:tr w:rsidR="00062E0F" w14:paraId="1990618C" w14:textId="77777777" w:rsidTr="00E62059">
        <w:tc>
          <w:tcPr>
            <w:tcW w:w="2700" w:type="dxa"/>
            <w:shd w:val="clear" w:color="auto" w:fill="auto"/>
            <w:tcMar>
              <w:top w:w="100" w:type="dxa"/>
              <w:left w:w="100" w:type="dxa"/>
              <w:bottom w:w="100" w:type="dxa"/>
              <w:right w:w="100" w:type="dxa"/>
            </w:tcMar>
          </w:tcPr>
          <w:p w14:paraId="69337E64" w14:textId="77777777" w:rsidR="00062E0F" w:rsidRDefault="00062E0F" w:rsidP="00E62059">
            <w:pPr>
              <w:widowControl w:val="0"/>
              <w:pBdr>
                <w:top w:val="nil"/>
                <w:left w:val="nil"/>
                <w:bottom w:val="nil"/>
                <w:right w:val="nil"/>
                <w:between w:val="nil"/>
              </w:pBdr>
              <w:spacing w:after="0" w:line="240" w:lineRule="auto"/>
            </w:pPr>
            <w:r>
              <w:t>Supported operating systems</w:t>
            </w:r>
          </w:p>
        </w:tc>
        <w:tc>
          <w:tcPr>
            <w:tcW w:w="2700" w:type="dxa"/>
            <w:shd w:val="clear" w:color="auto" w:fill="auto"/>
            <w:tcMar>
              <w:top w:w="100" w:type="dxa"/>
              <w:left w:w="100" w:type="dxa"/>
              <w:bottom w:w="100" w:type="dxa"/>
              <w:right w:w="100" w:type="dxa"/>
            </w:tcMar>
          </w:tcPr>
          <w:p w14:paraId="7784A288" w14:textId="77777777" w:rsidR="00062E0F" w:rsidRDefault="00062E0F" w:rsidP="00E62059">
            <w:pPr>
              <w:widowControl w:val="0"/>
              <w:pBdr>
                <w:top w:val="nil"/>
                <w:left w:val="nil"/>
                <w:bottom w:val="nil"/>
                <w:right w:val="nil"/>
                <w:between w:val="nil"/>
              </w:pBdr>
              <w:spacing w:after="0" w:line="240" w:lineRule="auto"/>
              <w:jc w:val="center"/>
            </w:pPr>
            <w:r>
              <w:t>Windows, MAC, iOS, Android</w:t>
            </w:r>
          </w:p>
        </w:tc>
        <w:tc>
          <w:tcPr>
            <w:tcW w:w="2700" w:type="dxa"/>
            <w:shd w:val="clear" w:color="auto" w:fill="auto"/>
            <w:tcMar>
              <w:top w:w="100" w:type="dxa"/>
              <w:left w:w="100" w:type="dxa"/>
              <w:bottom w:w="100" w:type="dxa"/>
              <w:right w:w="100" w:type="dxa"/>
            </w:tcMar>
          </w:tcPr>
          <w:p w14:paraId="365C444D" w14:textId="77777777" w:rsidR="00062E0F" w:rsidRDefault="00062E0F" w:rsidP="00E62059">
            <w:pPr>
              <w:widowControl w:val="0"/>
              <w:pBdr>
                <w:top w:val="nil"/>
                <w:left w:val="nil"/>
                <w:bottom w:val="nil"/>
                <w:right w:val="nil"/>
                <w:between w:val="nil"/>
              </w:pBdr>
              <w:spacing w:after="0" w:line="240" w:lineRule="auto"/>
              <w:jc w:val="center"/>
            </w:pPr>
            <w:r>
              <w:t>Windows, MAC, iOS, Android</w:t>
            </w:r>
          </w:p>
        </w:tc>
        <w:tc>
          <w:tcPr>
            <w:tcW w:w="2700" w:type="dxa"/>
            <w:shd w:val="clear" w:color="auto" w:fill="auto"/>
            <w:tcMar>
              <w:top w:w="100" w:type="dxa"/>
              <w:left w:w="100" w:type="dxa"/>
              <w:bottom w:w="100" w:type="dxa"/>
              <w:right w:w="100" w:type="dxa"/>
            </w:tcMar>
          </w:tcPr>
          <w:p w14:paraId="0CB5126C" w14:textId="77777777" w:rsidR="00062E0F" w:rsidRDefault="00062E0F" w:rsidP="00E62059">
            <w:pPr>
              <w:widowControl w:val="0"/>
              <w:pBdr>
                <w:top w:val="nil"/>
                <w:left w:val="nil"/>
                <w:bottom w:val="nil"/>
                <w:right w:val="nil"/>
                <w:between w:val="nil"/>
              </w:pBdr>
              <w:spacing w:after="0" w:line="240" w:lineRule="auto"/>
              <w:jc w:val="center"/>
            </w:pPr>
            <w:r>
              <w:t>Windows, MAC, iOS, Android</w:t>
            </w:r>
          </w:p>
        </w:tc>
      </w:tr>
      <w:tr w:rsidR="00062E0F" w14:paraId="0E156772" w14:textId="77777777" w:rsidTr="00E62059">
        <w:tc>
          <w:tcPr>
            <w:tcW w:w="2700" w:type="dxa"/>
            <w:shd w:val="clear" w:color="auto" w:fill="auto"/>
            <w:tcMar>
              <w:top w:w="100" w:type="dxa"/>
              <w:left w:w="100" w:type="dxa"/>
              <w:bottom w:w="100" w:type="dxa"/>
              <w:right w:w="100" w:type="dxa"/>
            </w:tcMar>
          </w:tcPr>
          <w:p w14:paraId="52FB070F" w14:textId="77777777" w:rsidR="00062E0F" w:rsidRDefault="00062E0F" w:rsidP="00E62059">
            <w:pPr>
              <w:widowControl w:val="0"/>
              <w:pBdr>
                <w:top w:val="nil"/>
                <w:left w:val="nil"/>
                <w:bottom w:val="nil"/>
                <w:right w:val="nil"/>
                <w:between w:val="nil"/>
              </w:pBdr>
              <w:spacing w:after="0" w:line="240" w:lineRule="auto"/>
            </w:pPr>
            <w:r>
              <w:t>Meeting durations</w:t>
            </w:r>
          </w:p>
        </w:tc>
        <w:tc>
          <w:tcPr>
            <w:tcW w:w="2700" w:type="dxa"/>
            <w:shd w:val="clear" w:color="auto" w:fill="auto"/>
            <w:tcMar>
              <w:top w:w="100" w:type="dxa"/>
              <w:left w:w="100" w:type="dxa"/>
              <w:bottom w:w="100" w:type="dxa"/>
              <w:right w:w="100" w:type="dxa"/>
            </w:tcMar>
          </w:tcPr>
          <w:p w14:paraId="034AA411" w14:textId="77777777" w:rsidR="00062E0F" w:rsidRDefault="00062E0F" w:rsidP="00E62059">
            <w:pPr>
              <w:widowControl w:val="0"/>
              <w:pBdr>
                <w:top w:val="nil"/>
                <w:left w:val="nil"/>
                <w:bottom w:val="nil"/>
                <w:right w:val="nil"/>
                <w:between w:val="nil"/>
              </w:pBdr>
              <w:spacing w:after="0" w:line="240" w:lineRule="auto"/>
              <w:jc w:val="center"/>
            </w:pPr>
            <w:r>
              <w:t>&lt;</w:t>
            </w:r>
            <w:proofErr w:type="gramStart"/>
            <w:r>
              <w:t>40  mins</w:t>
            </w:r>
            <w:proofErr w:type="gramEnd"/>
          </w:p>
        </w:tc>
        <w:tc>
          <w:tcPr>
            <w:tcW w:w="2700" w:type="dxa"/>
            <w:shd w:val="clear" w:color="auto" w:fill="auto"/>
            <w:tcMar>
              <w:top w:w="100" w:type="dxa"/>
              <w:left w:w="100" w:type="dxa"/>
              <w:bottom w:w="100" w:type="dxa"/>
              <w:right w:w="100" w:type="dxa"/>
            </w:tcMar>
          </w:tcPr>
          <w:p w14:paraId="6184DCF1" w14:textId="77777777" w:rsidR="00062E0F" w:rsidRDefault="00062E0F" w:rsidP="00E62059">
            <w:pPr>
              <w:widowControl w:val="0"/>
              <w:pBdr>
                <w:top w:val="nil"/>
                <w:left w:val="nil"/>
                <w:bottom w:val="nil"/>
                <w:right w:val="nil"/>
                <w:between w:val="nil"/>
              </w:pBdr>
              <w:spacing w:after="0" w:line="240" w:lineRule="auto"/>
              <w:jc w:val="center"/>
            </w:pPr>
            <w:r>
              <w:t>24 hours</w:t>
            </w:r>
          </w:p>
        </w:tc>
        <w:tc>
          <w:tcPr>
            <w:tcW w:w="2700" w:type="dxa"/>
            <w:shd w:val="clear" w:color="auto" w:fill="auto"/>
            <w:tcMar>
              <w:top w:w="100" w:type="dxa"/>
              <w:left w:w="100" w:type="dxa"/>
              <w:bottom w:w="100" w:type="dxa"/>
              <w:right w:w="100" w:type="dxa"/>
            </w:tcMar>
          </w:tcPr>
          <w:p w14:paraId="411CEF4E" w14:textId="77777777" w:rsidR="00062E0F" w:rsidRDefault="00062E0F" w:rsidP="00E62059">
            <w:pPr>
              <w:widowControl w:val="0"/>
              <w:pBdr>
                <w:top w:val="nil"/>
                <w:left w:val="nil"/>
                <w:bottom w:val="nil"/>
                <w:right w:val="nil"/>
                <w:between w:val="nil"/>
              </w:pBdr>
              <w:spacing w:after="0" w:line="240" w:lineRule="auto"/>
              <w:jc w:val="center"/>
            </w:pPr>
            <w:r>
              <w:t>Unlimited</w:t>
            </w:r>
          </w:p>
        </w:tc>
      </w:tr>
      <w:tr w:rsidR="00062E0F" w14:paraId="17E011DA" w14:textId="77777777" w:rsidTr="00E62059">
        <w:tc>
          <w:tcPr>
            <w:tcW w:w="2700" w:type="dxa"/>
            <w:shd w:val="clear" w:color="auto" w:fill="auto"/>
            <w:tcMar>
              <w:top w:w="100" w:type="dxa"/>
              <w:left w:w="100" w:type="dxa"/>
              <w:bottom w:w="100" w:type="dxa"/>
              <w:right w:w="100" w:type="dxa"/>
            </w:tcMar>
          </w:tcPr>
          <w:p w14:paraId="662E274D" w14:textId="77777777" w:rsidR="00062E0F" w:rsidRDefault="00062E0F" w:rsidP="00E62059">
            <w:pPr>
              <w:widowControl w:val="0"/>
              <w:pBdr>
                <w:top w:val="nil"/>
                <w:left w:val="nil"/>
                <w:bottom w:val="nil"/>
                <w:right w:val="nil"/>
                <w:between w:val="nil"/>
              </w:pBdr>
              <w:spacing w:after="0" w:line="240" w:lineRule="auto"/>
            </w:pPr>
            <w:r>
              <w:t>Meeting capacity</w:t>
            </w:r>
          </w:p>
        </w:tc>
        <w:tc>
          <w:tcPr>
            <w:tcW w:w="2700" w:type="dxa"/>
            <w:shd w:val="clear" w:color="auto" w:fill="auto"/>
            <w:tcMar>
              <w:top w:w="100" w:type="dxa"/>
              <w:left w:w="100" w:type="dxa"/>
              <w:bottom w:w="100" w:type="dxa"/>
              <w:right w:w="100" w:type="dxa"/>
            </w:tcMar>
          </w:tcPr>
          <w:p w14:paraId="13A6993B" w14:textId="77777777" w:rsidR="00062E0F" w:rsidRDefault="00062E0F" w:rsidP="00E62059">
            <w:pPr>
              <w:widowControl w:val="0"/>
              <w:pBdr>
                <w:top w:val="nil"/>
                <w:left w:val="nil"/>
                <w:bottom w:val="nil"/>
                <w:right w:val="nil"/>
                <w:between w:val="nil"/>
              </w:pBdr>
              <w:spacing w:after="0" w:line="240" w:lineRule="auto"/>
              <w:jc w:val="center"/>
            </w:pPr>
            <w:r>
              <w:t>100</w:t>
            </w:r>
          </w:p>
        </w:tc>
        <w:tc>
          <w:tcPr>
            <w:tcW w:w="2700" w:type="dxa"/>
            <w:shd w:val="clear" w:color="auto" w:fill="auto"/>
            <w:tcMar>
              <w:top w:w="100" w:type="dxa"/>
              <w:left w:w="100" w:type="dxa"/>
              <w:bottom w:w="100" w:type="dxa"/>
              <w:right w:w="100" w:type="dxa"/>
            </w:tcMar>
          </w:tcPr>
          <w:p w14:paraId="79512141" w14:textId="77777777" w:rsidR="00062E0F" w:rsidRDefault="00062E0F" w:rsidP="00E62059">
            <w:pPr>
              <w:widowControl w:val="0"/>
              <w:pBdr>
                <w:top w:val="nil"/>
                <w:left w:val="nil"/>
                <w:bottom w:val="nil"/>
                <w:right w:val="nil"/>
                <w:between w:val="nil"/>
              </w:pBdr>
              <w:spacing w:after="0" w:line="240" w:lineRule="auto"/>
              <w:jc w:val="center"/>
            </w:pPr>
            <w:r>
              <w:t>100</w:t>
            </w:r>
          </w:p>
        </w:tc>
        <w:tc>
          <w:tcPr>
            <w:tcW w:w="2700" w:type="dxa"/>
            <w:shd w:val="clear" w:color="auto" w:fill="auto"/>
            <w:tcMar>
              <w:top w:w="100" w:type="dxa"/>
              <w:left w:w="100" w:type="dxa"/>
              <w:bottom w:w="100" w:type="dxa"/>
              <w:right w:w="100" w:type="dxa"/>
            </w:tcMar>
          </w:tcPr>
          <w:p w14:paraId="3875BCFD" w14:textId="77777777" w:rsidR="00062E0F" w:rsidRDefault="00062E0F" w:rsidP="00E62059">
            <w:pPr>
              <w:widowControl w:val="0"/>
              <w:spacing w:after="0" w:line="240" w:lineRule="auto"/>
              <w:jc w:val="center"/>
            </w:pPr>
            <w:r>
              <w:t>1000</w:t>
            </w:r>
          </w:p>
        </w:tc>
      </w:tr>
      <w:tr w:rsidR="00062E0F" w14:paraId="630ADB22" w14:textId="77777777" w:rsidTr="00E62059">
        <w:tc>
          <w:tcPr>
            <w:tcW w:w="2700" w:type="dxa"/>
            <w:shd w:val="clear" w:color="auto" w:fill="auto"/>
            <w:tcMar>
              <w:top w:w="100" w:type="dxa"/>
              <w:left w:w="100" w:type="dxa"/>
              <w:bottom w:w="100" w:type="dxa"/>
              <w:right w:w="100" w:type="dxa"/>
            </w:tcMar>
          </w:tcPr>
          <w:p w14:paraId="0A1986CE" w14:textId="77777777" w:rsidR="00062E0F" w:rsidRDefault="00062E0F" w:rsidP="00E62059">
            <w:pPr>
              <w:widowControl w:val="0"/>
              <w:pBdr>
                <w:top w:val="nil"/>
                <w:left w:val="nil"/>
                <w:bottom w:val="nil"/>
                <w:right w:val="nil"/>
                <w:between w:val="nil"/>
              </w:pBdr>
              <w:spacing w:after="0" w:line="240" w:lineRule="auto"/>
            </w:pPr>
            <w:r>
              <w:t>Personal meeting room</w:t>
            </w:r>
          </w:p>
        </w:tc>
        <w:tc>
          <w:tcPr>
            <w:tcW w:w="2700" w:type="dxa"/>
            <w:shd w:val="clear" w:color="auto" w:fill="auto"/>
            <w:tcMar>
              <w:top w:w="100" w:type="dxa"/>
              <w:left w:w="100" w:type="dxa"/>
              <w:bottom w:w="100" w:type="dxa"/>
              <w:right w:w="100" w:type="dxa"/>
            </w:tcMar>
          </w:tcPr>
          <w:p w14:paraId="10553F91" w14:textId="77777777" w:rsidR="00062E0F" w:rsidRDefault="00062E0F" w:rsidP="00E62059">
            <w:pPr>
              <w:widowControl w:val="0"/>
              <w:pBdr>
                <w:top w:val="nil"/>
                <w:left w:val="nil"/>
                <w:bottom w:val="nil"/>
                <w:right w:val="nil"/>
                <w:between w:val="nil"/>
              </w:pBdr>
              <w:spacing w:after="0" w:line="240" w:lineRule="auto"/>
              <w:jc w:val="center"/>
            </w:pPr>
            <w:r>
              <w:t>Yes</w:t>
            </w:r>
          </w:p>
        </w:tc>
        <w:tc>
          <w:tcPr>
            <w:tcW w:w="2700" w:type="dxa"/>
            <w:shd w:val="clear" w:color="auto" w:fill="auto"/>
            <w:tcMar>
              <w:top w:w="100" w:type="dxa"/>
              <w:left w:w="100" w:type="dxa"/>
              <w:bottom w:w="100" w:type="dxa"/>
              <w:right w:w="100" w:type="dxa"/>
            </w:tcMar>
          </w:tcPr>
          <w:p w14:paraId="31745007" w14:textId="77777777" w:rsidR="00062E0F" w:rsidRDefault="00062E0F" w:rsidP="00E62059">
            <w:pPr>
              <w:widowControl w:val="0"/>
              <w:pBdr>
                <w:top w:val="nil"/>
                <w:left w:val="nil"/>
                <w:bottom w:val="nil"/>
                <w:right w:val="nil"/>
                <w:between w:val="nil"/>
              </w:pBdr>
              <w:spacing w:after="0" w:line="240" w:lineRule="auto"/>
              <w:jc w:val="center"/>
            </w:pPr>
            <w:r>
              <w:t>Yes</w:t>
            </w:r>
          </w:p>
        </w:tc>
        <w:tc>
          <w:tcPr>
            <w:tcW w:w="2700" w:type="dxa"/>
            <w:shd w:val="clear" w:color="auto" w:fill="auto"/>
            <w:tcMar>
              <w:top w:w="100" w:type="dxa"/>
              <w:left w:w="100" w:type="dxa"/>
              <w:bottom w:w="100" w:type="dxa"/>
              <w:right w:w="100" w:type="dxa"/>
            </w:tcMar>
          </w:tcPr>
          <w:p w14:paraId="562EF8C7" w14:textId="77777777" w:rsidR="00062E0F" w:rsidRDefault="00062E0F" w:rsidP="00E62059">
            <w:pPr>
              <w:widowControl w:val="0"/>
              <w:spacing w:after="0" w:line="240" w:lineRule="auto"/>
              <w:jc w:val="center"/>
            </w:pPr>
            <w:r>
              <w:t>Yes</w:t>
            </w:r>
          </w:p>
        </w:tc>
      </w:tr>
      <w:tr w:rsidR="00062E0F" w14:paraId="3A1ABCC2" w14:textId="77777777" w:rsidTr="00E62059">
        <w:tc>
          <w:tcPr>
            <w:tcW w:w="2700" w:type="dxa"/>
            <w:shd w:val="clear" w:color="auto" w:fill="auto"/>
            <w:tcMar>
              <w:top w:w="100" w:type="dxa"/>
              <w:left w:w="100" w:type="dxa"/>
              <w:bottom w:w="100" w:type="dxa"/>
              <w:right w:w="100" w:type="dxa"/>
            </w:tcMar>
          </w:tcPr>
          <w:p w14:paraId="32859652" w14:textId="77777777" w:rsidR="00062E0F" w:rsidRDefault="00062E0F" w:rsidP="00E62059">
            <w:pPr>
              <w:widowControl w:val="0"/>
              <w:pBdr>
                <w:top w:val="nil"/>
                <w:left w:val="nil"/>
                <w:bottom w:val="nil"/>
                <w:right w:val="nil"/>
                <w:between w:val="nil"/>
              </w:pBdr>
              <w:spacing w:after="0" w:line="240" w:lineRule="auto"/>
            </w:pPr>
            <w:r>
              <w:t>Message storage</w:t>
            </w:r>
          </w:p>
        </w:tc>
        <w:tc>
          <w:tcPr>
            <w:tcW w:w="2700" w:type="dxa"/>
            <w:shd w:val="clear" w:color="auto" w:fill="auto"/>
            <w:tcMar>
              <w:top w:w="100" w:type="dxa"/>
              <w:left w:w="100" w:type="dxa"/>
              <w:bottom w:w="100" w:type="dxa"/>
              <w:right w:w="100" w:type="dxa"/>
            </w:tcMar>
          </w:tcPr>
          <w:p w14:paraId="49E4A201" w14:textId="77777777" w:rsidR="00062E0F" w:rsidRDefault="00062E0F" w:rsidP="00E62059">
            <w:pPr>
              <w:widowControl w:val="0"/>
              <w:pBdr>
                <w:top w:val="nil"/>
                <w:left w:val="nil"/>
                <w:bottom w:val="nil"/>
                <w:right w:val="nil"/>
                <w:between w:val="nil"/>
              </w:pBdr>
              <w:spacing w:after="0" w:line="240" w:lineRule="auto"/>
              <w:jc w:val="center"/>
            </w:pPr>
            <w:r>
              <w:t>2GB</w:t>
            </w:r>
          </w:p>
        </w:tc>
        <w:tc>
          <w:tcPr>
            <w:tcW w:w="2700" w:type="dxa"/>
            <w:shd w:val="clear" w:color="auto" w:fill="auto"/>
            <w:tcMar>
              <w:top w:w="100" w:type="dxa"/>
              <w:left w:w="100" w:type="dxa"/>
              <w:bottom w:w="100" w:type="dxa"/>
              <w:right w:w="100" w:type="dxa"/>
            </w:tcMar>
          </w:tcPr>
          <w:p w14:paraId="6327CE83" w14:textId="77777777" w:rsidR="00062E0F" w:rsidRDefault="00062E0F" w:rsidP="00E62059">
            <w:pPr>
              <w:widowControl w:val="0"/>
              <w:pBdr>
                <w:top w:val="nil"/>
                <w:left w:val="nil"/>
                <w:bottom w:val="nil"/>
                <w:right w:val="nil"/>
                <w:between w:val="nil"/>
              </w:pBdr>
              <w:spacing w:after="0" w:line="240" w:lineRule="auto"/>
              <w:jc w:val="center"/>
            </w:pPr>
            <w:r>
              <w:t>5GB</w:t>
            </w:r>
          </w:p>
        </w:tc>
        <w:tc>
          <w:tcPr>
            <w:tcW w:w="2700" w:type="dxa"/>
            <w:shd w:val="clear" w:color="auto" w:fill="auto"/>
            <w:tcMar>
              <w:top w:w="100" w:type="dxa"/>
              <w:left w:w="100" w:type="dxa"/>
              <w:bottom w:w="100" w:type="dxa"/>
              <w:right w:w="100" w:type="dxa"/>
            </w:tcMar>
          </w:tcPr>
          <w:p w14:paraId="092A62BE" w14:textId="77777777" w:rsidR="00062E0F" w:rsidRDefault="00062E0F" w:rsidP="00E62059">
            <w:pPr>
              <w:widowControl w:val="0"/>
              <w:spacing w:after="0" w:line="240" w:lineRule="auto"/>
              <w:jc w:val="center"/>
            </w:pPr>
            <w:r>
              <w:t>10GB</w:t>
            </w:r>
          </w:p>
        </w:tc>
      </w:tr>
      <w:tr w:rsidR="00062E0F" w14:paraId="78FDBFAA" w14:textId="77777777" w:rsidTr="00E62059">
        <w:tc>
          <w:tcPr>
            <w:tcW w:w="2700" w:type="dxa"/>
            <w:shd w:val="clear" w:color="auto" w:fill="auto"/>
            <w:tcMar>
              <w:top w:w="100" w:type="dxa"/>
              <w:left w:w="100" w:type="dxa"/>
              <w:bottom w:w="100" w:type="dxa"/>
              <w:right w:w="100" w:type="dxa"/>
            </w:tcMar>
          </w:tcPr>
          <w:p w14:paraId="2EC83EFC" w14:textId="77777777" w:rsidR="00062E0F" w:rsidRDefault="00062E0F" w:rsidP="00E62059">
            <w:pPr>
              <w:widowControl w:val="0"/>
              <w:pBdr>
                <w:top w:val="nil"/>
                <w:left w:val="nil"/>
                <w:bottom w:val="nil"/>
                <w:right w:val="nil"/>
                <w:between w:val="nil"/>
              </w:pBdr>
              <w:spacing w:after="0" w:line="240" w:lineRule="auto"/>
            </w:pPr>
            <w:r>
              <w:t>Schedule meetings for PMR and Webex scheduler</w:t>
            </w:r>
          </w:p>
        </w:tc>
        <w:tc>
          <w:tcPr>
            <w:tcW w:w="2700" w:type="dxa"/>
            <w:shd w:val="clear" w:color="auto" w:fill="auto"/>
            <w:tcMar>
              <w:top w:w="100" w:type="dxa"/>
              <w:left w:w="100" w:type="dxa"/>
              <w:bottom w:w="100" w:type="dxa"/>
              <w:right w:w="100" w:type="dxa"/>
            </w:tcMar>
          </w:tcPr>
          <w:p w14:paraId="53252196" w14:textId="77777777" w:rsidR="00062E0F" w:rsidRDefault="00062E0F" w:rsidP="00E62059">
            <w:pPr>
              <w:widowControl w:val="0"/>
              <w:pBdr>
                <w:top w:val="nil"/>
                <w:left w:val="nil"/>
                <w:bottom w:val="nil"/>
                <w:right w:val="nil"/>
                <w:between w:val="nil"/>
              </w:pBdr>
              <w:spacing w:after="0" w:line="240" w:lineRule="auto"/>
              <w:jc w:val="center"/>
            </w:pPr>
            <w:r>
              <w:t>Yes</w:t>
            </w:r>
          </w:p>
        </w:tc>
        <w:tc>
          <w:tcPr>
            <w:tcW w:w="2700" w:type="dxa"/>
            <w:shd w:val="clear" w:color="auto" w:fill="auto"/>
            <w:tcMar>
              <w:top w:w="100" w:type="dxa"/>
              <w:left w:w="100" w:type="dxa"/>
              <w:bottom w:w="100" w:type="dxa"/>
              <w:right w:w="100" w:type="dxa"/>
            </w:tcMar>
          </w:tcPr>
          <w:p w14:paraId="528661BD" w14:textId="77777777" w:rsidR="00062E0F" w:rsidRDefault="00062E0F" w:rsidP="00E62059">
            <w:pPr>
              <w:widowControl w:val="0"/>
              <w:pBdr>
                <w:top w:val="nil"/>
                <w:left w:val="nil"/>
                <w:bottom w:val="nil"/>
                <w:right w:val="nil"/>
                <w:between w:val="nil"/>
              </w:pBdr>
              <w:spacing w:after="0" w:line="240" w:lineRule="auto"/>
              <w:jc w:val="center"/>
            </w:pPr>
            <w:r>
              <w:t>Yes</w:t>
            </w:r>
          </w:p>
        </w:tc>
        <w:tc>
          <w:tcPr>
            <w:tcW w:w="2700" w:type="dxa"/>
            <w:shd w:val="clear" w:color="auto" w:fill="auto"/>
            <w:tcMar>
              <w:top w:w="100" w:type="dxa"/>
              <w:left w:w="100" w:type="dxa"/>
              <w:bottom w:w="100" w:type="dxa"/>
              <w:right w:w="100" w:type="dxa"/>
            </w:tcMar>
          </w:tcPr>
          <w:p w14:paraId="08607F3B" w14:textId="77777777" w:rsidR="00062E0F" w:rsidRDefault="00062E0F" w:rsidP="00E62059">
            <w:pPr>
              <w:widowControl w:val="0"/>
              <w:spacing w:after="0" w:line="240" w:lineRule="auto"/>
              <w:jc w:val="center"/>
            </w:pPr>
            <w:r>
              <w:t>Yes</w:t>
            </w:r>
          </w:p>
        </w:tc>
      </w:tr>
      <w:tr w:rsidR="00062E0F" w14:paraId="134352BE" w14:textId="77777777" w:rsidTr="00E62059">
        <w:tc>
          <w:tcPr>
            <w:tcW w:w="2700" w:type="dxa"/>
            <w:shd w:val="clear" w:color="auto" w:fill="auto"/>
            <w:tcMar>
              <w:top w:w="100" w:type="dxa"/>
              <w:left w:w="100" w:type="dxa"/>
              <w:bottom w:w="100" w:type="dxa"/>
              <w:right w:w="100" w:type="dxa"/>
            </w:tcMar>
          </w:tcPr>
          <w:p w14:paraId="39AED6AB" w14:textId="77777777" w:rsidR="00062E0F" w:rsidRDefault="00062E0F" w:rsidP="00E62059">
            <w:pPr>
              <w:widowControl w:val="0"/>
              <w:pBdr>
                <w:top w:val="nil"/>
                <w:left w:val="nil"/>
                <w:bottom w:val="nil"/>
                <w:right w:val="nil"/>
                <w:between w:val="nil"/>
              </w:pBdr>
              <w:spacing w:after="0" w:line="240" w:lineRule="auto"/>
            </w:pPr>
            <w:r>
              <w:t>Web guest experience</w:t>
            </w:r>
          </w:p>
        </w:tc>
        <w:tc>
          <w:tcPr>
            <w:tcW w:w="2700" w:type="dxa"/>
            <w:shd w:val="clear" w:color="auto" w:fill="auto"/>
            <w:tcMar>
              <w:top w:w="100" w:type="dxa"/>
              <w:left w:w="100" w:type="dxa"/>
              <w:bottom w:w="100" w:type="dxa"/>
              <w:right w:w="100" w:type="dxa"/>
            </w:tcMar>
          </w:tcPr>
          <w:p w14:paraId="036E25FB" w14:textId="77777777" w:rsidR="00062E0F" w:rsidRDefault="00062E0F" w:rsidP="00E62059">
            <w:pPr>
              <w:widowControl w:val="0"/>
              <w:pBdr>
                <w:top w:val="nil"/>
                <w:left w:val="nil"/>
                <w:bottom w:val="nil"/>
                <w:right w:val="nil"/>
                <w:between w:val="nil"/>
              </w:pBdr>
              <w:spacing w:after="0" w:line="240" w:lineRule="auto"/>
              <w:jc w:val="center"/>
              <w:rPr>
                <w:color w:val="CCCCCC"/>
              </w:rPr>
            </w:pPr>
            <w:r>
              <w:t>Yes</w:t>
            </w:r>
          </w:p>
        </w:tc>
        <w:tc>
          <w:tcPr>
            <w:tcW w:w="2700" w:type="dxa"/>
            <w:shd w:val="clear" w:color="auto" w:fill="auto"/>
            <w:tcMar>
              <w:top w:w="100" w:type="dxa"/>
              <w:left w:w="100" w:type="dxa"/>
              <w:bottom w:w="100" w:type="dxa"/>
              <w:right w:w="100" w:type="dxa"/>
            </w:tcMar>
          </w:tcPr>
          <w:p w14:paraId="33B3C914" w14:textId="77777777" w:rsidR="00062E0F" w:rsidRDefault="00062E0F" w:rsidP="00E62059">
            <w:pPr>
              <w:widowControl w:val="0"/>
              <w:pBdr>
                <w:top w:val="nil"/>
                <w:left w:val="nil"/>
                <w:bottom w:val="nil"/>
                <w:right w:val="nil"/>
                <w:between w:val="nil"/>
              </w:pBdr>
              <w:spacing w:after="0" w:line="240" w:lineRule="auto"/>
              <w:jc w:val="center"/>
            </w:pPr>
            <w:r>
              <w:t>Yes</w:t>
            </w:r>
          </w:p>
        </w:tc>
        <w:tc>
          <w:tcPr>
            <w:tcW w:w="2700" w:type="dxa"/>
            <w:shd w:val="clear" w:color="auto" w:fill="auto"/>
            <w:tcMar>
              <w:top w:w="100" w:type="dxa"/>
              <w:left w:w="100" w:type="dxa"/>
              <w:bottom w:w="100" w:type="dxa"/>
              <w:right w:w="100" w:type="dxa"/>
            </w:tcMar>
          </w:tcPr>
          <w:p w14:paraId="1335D544" w14:textId="77777777" w:rsidR="00062E0F" w:rsidRDefault="00062E0F" w:rsidP="00E62059">
            <w:pPr>
              <w:widowControl w:val="0"/>
              <w:spacing w:after="0" w:line="240" w:lineRule="auto"/>
              <w:jc w:val="center"/>
            </w:pPr>
            <w:r>
              <w:t>Yes</w:t>
            </w:r>
          </w:p>
        </w:tc>
      </w:tr>
      <w:tr w:rsidR="00062E0F" w14:paraId="7D0216A7" w14:textId="77777777" w:rsidTr="00E62059">
        <w:tc>
          <w:tcPr>
            <w:tcW w:w="2700" w:type="dxa"/>
            <w:shd w:val="clear" w:color="auto" w:fill="auto"/>
            <w:tcMar>
              <w:top w:w="100" w:type="dxa"/>
              <w:left w:w="100" w:type="dxa"/>
              <w:bottom w:w="100" w:type="dxa"/>
              <w:right w:w="100" w:type="dxa"/>
            </w:tcMar>
          </w:tcPr>
          <w:p w14:paraId="18CA0FFA" w14:textId="77777777" w:rsidR="00062E0F" w:rsidRDefault="00062E0F" w:rsidP="00E62059">
            <w:pPr>
              <w:widowControl w:val="0"/>
              <w:pBdr>
                <w:top w:val="nil"/>
                <w:left w:val="nil"/>
                <w:bottom w:val="nil"/>
                <w:right w:val="nil"/>
                <w:between w:val="nil"/>
              </w:pBdr>
              <w:spacing w:after="0" w:line="240" w:lineRule="auto"/>
            </w:pPr>
            <w:r>
              <w:t xml:space="preserve">Video, </w:t>
            </w:r>
            <w:proofErr w:type="gramStart"/>
            <w:r>
              <w:t>desktop</w:t>
            </w:r>
            <w:proofErr w:type="gramEnd"/>
            <w:r>
              <w:t xml:space="preserve"> and application sharing</w:t>
            </w:r>
          </w:p>
        </w:tc>
        <w:tc>
          <w:tcPr>
            <w:tcW w:w="2700" w:type="dxa"/>
            <w:shd w:val="clear" w:color="auto" w:fill="auto"/>
            <w:tcMar>
              <w:top w:w="100" w:type="dxa"/>
              <w:left w:w="100" w:type="dxa"/>
              <w:bottom w:w="100" w:type="dxa"/>
              <w:right w:w="100" w:type="dxa"/>
            </w:tcMar>
          </w:tcPr>
          <w:p w14:paraId="1AD3B234" w14:textId="77777777" w:rsidR="00062E0F" w:rsidRDefault="00062E0F" w:rsidP="00E62059">
            <w:pPr>
              <w:widowControl w:val="0"/>
              <w:pBdr>
                <w:top w:val="nil"/>
                <w:left w:val="nil"/>
                <w:bottom w:val="nil"/>
                <w:right w:val="nil"/>
                <w:between w:val="nil"/>
              </w:pBdr>
              <w:spacing w:after="0" w:line="240" w:lineRule="auto"/>
              <w:jc w:val="center"/>
              <w:rPr>
                <w:color w:val="CCCCCC"/>
              </w:rPr>
            </w:pPr>
            <w:r>
              <w:t>Yes</w:t>
            </w:r>
          </w:p>
        </w:tc>
        <w:tc>
          <w:tcPr>
            <w:tcW w:w="2700" w:type="dxa"/>
            <w:shd w:val="clear" w:color="auto" w:fill="auto"/>
            <w:tcMar>
              <w:top w:w="100" w:type="dxa"/>
              <w:left w:w="100" w:type="dxa"/>
              <w:bottom w:w="100" w:type="dxa"/>
              <w:right w:w="100" w:type="dxa"/>
            </w:tcMar>
          </w:tcPr>
          <w:p w14:paraId="46683A33" w14:textId="77777777" w:rsidR="00062E0F" w:rsidRDefault="00062E0F" w:rsidP="00E62059">
            <w:pPr>
              <w:widowControl w:val="0"/>
              <w:pBdr>
                <w:top w:val="nil"/>
                <w:left w:val="nil"/>
                <w:bottom w:val="nil"/>
                <w:right w:val="nil"/>
                <w:between w:val="nil"/>
              </w:pBdr>
              <w:spacing w:after="0" w:line="240" w:lineRule="auto"/>
              <w:jc w:val="center"/>
            </w:pPr>
            <w:r>
              <w:t>Yes</w:t>
            </w:r>
          </w:p>
        </w:tc>
        <w:tc>
          <w:tcPr>
            <w:tcW w:w="2700" w:type="dxa"/>
            <w:shd w:val="clear" w:color="auto" w:fill="auto"/>
            <w:tcMar>
              <w:top w:w="100" w:type="dxa"/>
              <w:left w:w="100" w:type="dxa"/>
              <w:bottom w:w="100" w:type="dxa"/>
              <w:right w:w="100" w:type="dxa"/>
            </w:tcMar>
          </w:tcPr>
          <w:p w14:paraId="278D910B" w14:textId="77777777" w:rsidR="00062E0F" w:rsidRDefault="00062E0F" w:rsidP="00E62059">
            <w:pPr>
              <w:widowControl w:val="0"/>
              <w:spacing w:after="0" w:line="240" w:lineRule="auto"/>
              <w:jc w:val="center"/>
            </w:pPr>
            <w:r>
              <w:t>Yes</w:t>
            </w:r>
          </w:p>
        </w:tc>
      </w:tr>
      <w:tr w:rsidR="00062E0F" w14:paraId="4A8342D1" w14:textId="77777777" w:rsidTr="00E62059">
        <w:tc>
          <w:tcPr>
            <w:tcW w:w="2700" w:type="dxa"/>
            <w:shd w:val="clear" w:color="auto" w:fill="auto"/>
            <w:tcMar>
              <w:top w:w="100" w:type="dxa"/>
              <w:left w:w="100" w:type="dxa"/>
              <w:bottom w:w="100" w:type="dxa"/>
              <w:right w:w="100" w:type="dxa"/>
            </w:tcMar>
          </w:tcPr>
          <w:p w14:paraId="542C05B2" w14:textId="77777777" w:rsidR="00062E0F" w:rsidRDefault="00062E0F" w:rsidP="00E62059">
            <w:pPr>
              <w:widowControl w:val="0"/>
              <w:pBdr>
                <w:top w:val="nil"/>
                <w:left w:val="nil"/>
                <w:bottom w:val="nil"/>
                <w:right w:val="nil"/>
                <w:between w:val="nil"/>
              </w:pBdr>
              <w:spacing w:after="0" w:line="240" w:lineRule="auto"/>
            </w:pPr>
            <w:r>
              <w:t>Persistent chat groups (spaces)</w:t>
            </w:r>
          </w:p>
        </w:tc>
        <w:tc>
          <w:tcPr>
            <w:tcW w:w="2700" w:type="dxa"/>
            <w:shd w:val="clear" w:color="auto" w:fill="auto"/>
            <w:tcMar>
              <w:top w:w="100" w:type="dxa"/>
              <w:left w:w="100" w:type="dxa"/>
              <w:bottom w:w="100" w:type="dxa"/>
              <w:right w:w="100" w:type="dxa"/>
            </w:tcMar>
          </w:tcPr>
          <w:p w14:paraId="37E34F43" w14:textId="77777777" w:rsidR="00062E0F" w:rsidRDefault="00062E0F" w:rsidP="00E62059">
            <w:pPr>
              <w:widowControl w:val="0"/>
              <w:pBdr>
                <w:top w:val="nil"/>
                <w:left w:val="nil"/>
                <w:bottom w:val="nil"/>
                <w:right w:val="nil"/>
                <w:between w:val="nil"/>
              </w:pBdr>
              <w:spacing w:after="0" w:line="240" w:lineRule="auto"/>
              <w:jc w:val="center"/>
              <w:rPr>
                <w:color w:val="CCCCCC"/>
              </w:rPr>
            </w:pPr>
            <w:r>
              <w:t>Yes</w:t>
            </w:r>
          </w:p>
        </w:tc>
        <w:tc>
          <w:tcPr>
            <w:tcW w:w="2700" w:type="dxa"/>
            <w:shd w:val="clear" w:color="auto" w:fill="auto"/>
            <w:tcMar>
              <w:top w:w="100" w:type="dxa"/>
              <w:left w:w="100" w:type="dxa"/>
              <w:bottom w:w="100" w:type="dxa"/>
              <w:right w:w="100" w:type="dxa"/>
            </w:tcMar>
          </w:tcPr>
          <w:p w14:paraId="26648FC3" w14:textId="77777777" w:rsidR="00062E0F" w:rsidRDefault="00062E0F" w:rsidP="00E62059">
            <w:pPr>
              <w:widowControl w:val="0"/>
              <w:pBdr>
                <w:top w:val="nil"/>
                <w:left w:val="nil"/>
                <w:bottom w:val="nil"/>
                <w:right w:val="nil"/>
                <w:between w:val="nil"/>
              </w:pBdr>
              <w:spacing w:after="0" w:line="240" w:lineRule="auto"/>
              <w:jc w:val="center"/>
            </w:pPr>
            <w:r>
              <w:t>Yes</w:t>
            </w:r>
          </w:p>
        </w:tc>
        <w:tc>
          <w:tcPr>
            <w:tcW w:w="2700" w:type="dxa"/>
            <w:shd w:val="clear" w:color="auto" w:fill="auto"/>
            <w:tcMar>
              <w:top w:w="100" w:type="dxa"/>
              <w:left w:w="100" w:type="dxa"/>
              <w:bottom w:w="100" w:type="dxa"/>
              <w:right w:w="100" w:type="dxa"/>
            </w:tcMar>
          </w:tcPr>
          <w:p w14:paraId="7AEBFE2F" w14:textId="77777777" w:rsidR="00062E0F" w:rsidRDefault="00062E0F" w:rsidP="00E62059">
            <w:pPr>
              <w:widowControl w:val="0"/>
              <w:spacing w:after="0" w:line="240" w:lineRule="auto"/>
              <w:jc w:val="center"/>
            </w:pPr>
            <w:r>
              <w:t>Yes</w:t>
            </w:r>
          </w:p>
        </w:tc>
      </w:tr>
      <w:tr w:rsidR="00062E0F" w14:paraId="78C7E6CA" w14:textId="77777777" w:rsidTr="00E62059">
        <w:tc>
          <w:tcPr>
            <w:tcW w:w="2700" w:type="dxa"/>
            <w:shd w:val="clear" w:color="auto" w:fill="auto"/>
            <w:tcMar>
              <w:top w:w="100" w:type="dxa"/>
              <w:left w:w="100" w:type="dxa"/>
              <w:bottom w:w="100" w:type="dxa"/>
              <w:right w:w="100" w:type="dxa"/>
            </w:tcMar>
          </w:tcPr>
          <w:p w14:paraId="28A71B6D" w14:textId="77777777" w:rsidR="00062E0F" w:rsidRDefault="00062E0F" w:rsidP="00E62059">
            <w:pPr>
              <w:widowControl w:val="0"/>
              <w:pBdr>
                <w:top w:val="nil"/>
                <w:left w:val="nil"/>
                <w:bottom w:val="nil"/>
                <w:right w:val="nil"/>
                <w:between w:val="nil"/>
              </w:pBdr>
              <w:spacing w:after="0" w:line="240" w:lineRule="auto"/>
            </w:pPr>
            <w:r>
              <w:t xml:space="preserve">Call settings controls (CFWD, call center, </w:t>
            </w:r>
            <w:proofErr w:type="spellStart"/>
            <w:r>
              <w:t>etc</w:t>
            </w:r>
            <w:proofErr w:type="spellEnd"/>
            <w:r>
              <w:t>)</w:t>
            </w:r>
          </w:p>
        </w:tc>
        <w:tc>
          <w:tcPr>
            <w:tcW w:w="2700" w:type="dxa"/>
            <w:shd w:val="clear" w:color="auto" w:fill="auto"/>
            <w:tcMar>
              <w:top w:w="100" w:type="dxa"/>
              <w:left w:w="100" w:type="dxa"/>
              <w:bottom w:w="100" w:type="dxa"/>
              <w:right w:w="100" w:type="dxa"/>
            </w:tcMar>
          </w:tcPr>
          <w:p w14:paraId="2DD3F3B9" w14:textId="77777777" w:rsidR="00062E0F" w:rsidRDefault="00062E0F" w:rsidP="00E62059">
            <w:pPr>
              <w:widowControl w:val="0"/>
              <w:pBdr>
                <w:top w:val="nil"/>
                <w:left w:val="nil"/>
                <w:bottom w:val="nil"/>
                <w:right w:val="nil"/>
                <w:between w:val="nil"/>
              </w:pBdr>
              <w:spacing w:after="0" w:line="240" w:lineRule="auto"/>
              <w:jc w:val="center"/>
              <w:rPr>
                <w:color w:val="CCCCCC"/>
              </w:rPr>
            </w:pPr>
            <w:r>
              <w:t>Yes</w:t>
            </w:r>
          </w:p>
        </w:tc>
        <w:tc>
          <w:tcPr>
            <w:tcW w:w="2700" w:type="dxa"/>
            <w:shd w:val="clear" w:color="auto" w:fill="auto"/>
            <w:tcMar>
              <w:top w:w="100" w:type="dxa"/>
              <w:left w:w="100" w:type="dxa"/>
              <w:bottom w:w="100" w:type="dxa"/>
              <w:right w:w="100" w:type="dxa"/>
            </w:tcMar>
          </w:tcPr>
          <w:p w14:paraId="3739D2DB" w14:textId="77777777" w:rsidR="00062E0F" w:rsidRDefault="00062E0F" w:rsidP="00E62059">
            <w:pPr>
              <w:widowControl w:val="0"/>
              <w:pBdr>
                <w:top w:val="nil"/>
                <w:left w:val="nil"/>
                <w:bottom w:val="nil"/>
                <w:right w:val="nil"/>
                <w:between w:val="nil"/>
              </w:pBdr>
              <w:spacing w:after="0" w:line="240" w:lineRule="auto"/>
              <w:jc w:val="center"/>
            </w:pPr>
            <w:r>
              <w:t>Yes</w:t>
            </w:r>
          </w:p>
        </w:tc>
        <w:tc>
          <w:tcPr>
            <w:tcW w:w="2700" w:type="dxa"/>
            <w:shd w:val="clear" w:color="auto" w:fill="auto"/>
            <w:tcMar>
              <w:top w:w="100" w:type="dxa"/>
              <w:left w:w="100" w:type="dxa"/>
              <w:bottom w:w="100" w:type="dxa"/>
              <w:right w:w="100" w:type="dxa"/>
            </w:tcMar>
          </w:tcPr>
          <w:p w14:paraId="405ADC72" w14:textId="77777777" w:rsidR="00062E0F" w:rsidRDefault="00062E0F" w:rsidP="00E62059">
            <w:pPr>
              <w:widowControl w:val="0"/>
              <w:spacing w:after="0" w:line="240" w:lineRule="auto"/>
              <w:jc w:val="center"/>
            </w:pPr>
            <w:r>
              <w:t>Yes</w:t>
            </w:r>
          </w:p>
        </w:tc>
      </w:tr>
      <w:tr w:rsidR="00062E0F" w14:paraId="0817EBC7" w14:textId="77777777" w:rsidTr="00E62059">
        <w:tc>
          <w:tcPr>
            <w:tcW w:w="2700" w:type="dxa"/>
            <w:shd w:val="clear" w:color="auto" w:fill="auto"/>
            <w:tcMar>
              <w:top w:w="100" w:type="dxa"/>
              <w:left w:w="100" w:type="dxa"/>
              <w:bottom w:w="100" w:type="dxa"/>
              <w:right w:w="100" w:type="dxa"/>
            </w:tcMar>
          </w:tcPr>
          <w:p w14:paraId="27EDCA5F" w14:textId="77777777" w:rsidR="00062E0F" w:rsidRDefault="00062E0F" w:rsidP="00E62059">
            <w:pPr>
              <w:widowControl w:val="0"/>
              <w:pBdr>
                <w:top w:val="nil"/>
                <w:left w:val="nil"/>
                <w:bottom w:val="nil"/>
                <w:right w:val="nil"/>
                <w:between w:val="nil"/>
              </w:pBdr>
              <w:spacing w:after="0" w:line="240" w:lineRule="auto"/>
            </w:pPr>
            <w:r>
              <w:t>Presence and availability status</w:t>
            </w:r>
          </w:p>
        </w:tc>
        <w:tc>
          <w:tcPr>
            <w:tcW w:w="2700" w:type="dxa"/>
            <w:shd w:val="clear" w:color="auto" w:fill="auto"/>
            <w:tcMar>
              <w:top w:w="100" w:type="dxa"/>
              <w:left w:w="100" w:type="dxa"/>
              <w:bottom w:w="100" w:type="dxa"/>
              <w:right w:w="100" w:type="dxa"/>
            </w:tcMar>
          </w:tcPr>
          <w:p w14:paraId="68796312" w14:textId="77777777" w:rsidR="00062E0F" w:rsidRDefault="00062E0F" w:rsidP="00E62059">
            <w:pPr>
              <w:widowControl w:val="0"/>
              <w:pBdr>
                <w:top w:val="nil"/>
                <w:left w:val="nil"/>
                <w:bottom w:val="nil"/>
                <w:right w:val="nil"/>
                <w:between w:val="nil"/>
              </w:pBdr>
              <w:spacing w:after="0" w:line="240" w:lineRule="auto"/>
              <w:jc w:val="center"/>
              <w:rPr>
                <w:color w:val="CCCCCC"/>
              </w:rPr>
            </w:pPr>
            <w:r>
              <w:t>Yes</w:t>
            </w:r>
          </w:p>
        </w:tc>
        <w:tc>
          <w:tcPr>
            <w:tcW w:w="2700" w:type="dxa"/>
            <w:shd w:val="clear" w:color="auto" w:fill="auto"/>
            <w:tcMar>
              <w:top w:w="100" w:type="dxa"/>
              <w:left w:w="100" w:type="dxa"/>
              <w:bottom w:w="100" w:type="dxa"/>
              <w:right w:w="100" w:type="dxa"/>
            </w:tcMar>
          </w:tcPr>
          <w:p w14:paraId="13DA8B19" w14:textId="77777777" w:rsidR="00062E0F" w:rsidRDefault="00062E0F" w:rsidP="00E62059">
            <w:pPr>
              <w:widowControl w:val="0"/>
              <w:pBdr>
                <w:top w:val="nil"/>
                <w:left w:val="nil"/>
                <w:bottom w:val="nil"/>
                <w:right w:val="nil"/>
                <w:between w:val="nil"/>
              </w:pBdr>
              <w:spacing w:after="0" w:line="240" w:lineRule="auto"/>
              <w:jc w:val="center"/>
            </w:pPr>
            <w:r>
              <w:t>Yes</w:t>
            </w:r>
          </w:p>
        </w:tc>
        <w:tc>
          <w:tcPr>
            <w:tcW w:w="2700" w:type="dxa"/>
            <w:shd w:val="clear" w:color="auto" w:fill="auto"/>
            <w:tcMar>
              <w:top w:w="100" w:type="dxa"/>
              <w:left w:w="100" w:type="dxa"/>
              <w:bottom w:w="100" w:type="dxa"/>
              <w:right w:w="100" w:type="dxa"/>
            </w:tcMar>
          </w:tcPr>
          <w:p w14:paraId="42170497" w14:textId="77777777" w:rsidR="00062E0F" w:rsidRDefault="00062E0F" w:rsidP="00E62059">
            <w:pPr>
              <w:widowControl w:val="0"/>
              <w:spacing w:after="0" w:line="240" w:lineRule="auto"/>
              <w:jc w:val="center"/>
            </w:pPr>
            <w:r>
              <w:t>Yes</w:t>
            </w:r>
          </w:p>
        </w:tc>
      </w:tr>
      <w:tr w:rsidR="00062E0F" w14:paraId="56367671" w14:textId="77777777" w:rsidTr="00E62059">
        <w:tc>
          <w:tcPr>
            <w:tcW w:w="2700" w:type="dxa"/>
            <w:shd w:val="clear" w:color="auto" w:fill="auto"/>
            <w:tcMar>
              <w:top w:w="100" w:type="dxa"/>
              <w:left w:w="100" w:type="dxa"/>
              <w:bottom w:w="100" w:type="dxa"/>
              <w:right w:w="100" w:type="dxa"/>
            </w:tcMar>
          </w:tcPr>
          <w:p w14:paraId="18BCD962" w14:textId="77777777" w:rsidR="00062E0F" w:rsidRDefault="00062E0F" w:rsidP="00E62059">
            <w:pPr>
              <w:widowControl w:val="0"/>
              <w:pBdr>
                <w:top w:val="nil"/>
                <w:left w:val="nil"/>
                <w:bottom w:val="nil"/>
                <w:right w:val="nil"/>
                <w:between w:val="nil"/>
              </w:pBdr>
              <w:spacing w:after="0" w:line="240" w:lineRule="auto"/>
            </w:pPr>
            <w:r>
              <w:t>Outlook/Google calendar integration</w:t>
            </w:r>
          </w:p>
        </w:tc>
        <w:tc>
          <w:tcPr>
            <w:tcW w:w="2700" w:type="dxa"/>
            <w:shd w:val="clear" w:color="auto" w:fill="auto"/>
            <w:tcMar>
              <w:top w:w="100" w:type="dxa"/>
              <w:left w:w="100" w:type="dxa"/>
              <w:bottom w:w="100" w:type="dxa"/>
              <w:right w:w="100" w:type="dxa"/>
            </w:tcMar>
          </w:tcPr>
          <w:p w14:paraId="1FEC3EE6" w14:textId="77777777" w:rsidR="00062E0F" w:rsidRDefault="00062E0F" w:rsidP="00E62059">
            <w:pPr>
              <w:widowControl w:val="0"/>
              <w:pBdr>
                <w:top w:val="nil"/>
                <w:left w:val="nil"/>
                <w:bottom w:val="nil"/>
                <w:right w:val="nil"/>
                <w:between w:val="nil"/>
              </w:pBdr>
              <w:spacing w:after="0" w:line="240" w:lineRule="auto"/>
              <w:jc w:val="center"/>
            </w:pPr>
            <w:r>
              <w:rPr>
                <w:color w:val="CCCCCC"/>
              </w:rPr>
              <w:t>No</w:t>
            </w:r>
          </w:p>
        </w:tc>
        <w:tc>
          <w:tcPr>
            <w:tcW w:w="2700" w:type="dxa"/>
            <w:shd w:val="clear" w:color="auto" w:fill="auto"/>
            <w:tcMar>
              <w:top w:w="100" w:type="dxa"/>
              <w:left w:w="100" w:type="dxa"/>
              <w:bottom w:w="100" w:type="dxa"/>
              <w:right w:w="100" w:type="dxa"/>
            </w:tcMar>
          </w:tcPr>
          <w:p w14:paraId="4535BD2B" w14:textId="77777777" w:rsidR="00062E0F" w:rsidRDefault="00062E0F" w:rsidP="00E62059">
            <w:pPr>
              <w:widowControl w:val="0"/>
              <w:pBdr>
                <w:top w:val="nil"/>
                <w:left w:val="nil"/>
                <w:bottom w:val="nil"/>
                <w:right w:val="nil"/>
                <w:between w:val="nil"/>
              </w:pBdr>
              <w:spacing w:after="0" w:line="240" w:lineRule="auto"/>
              <w:jc w:val="center"/>
            </w:pPr>
            <w:r>
              <w:t>Yes</w:t>
            </w:r>
          </w:p>
        </w:tc>
        <w:tc>
          <w:tcPr>
            <w:tcW w:w="2700" w:type="dxa"/>
            <w:shd w:val="clear" w:color="auto" w:fill="auto"/>
            <w:tcMar>
              <w:top w:w="100" w:type="dxa"/>
              <w:left w:w="100" w:type="dxa"/>
              <w:bottom w:w="100" w:type="dxa"/>
              <w:right w:w="100" w:type="dxa"/>
            </w:tcMar>
          </w:tcPr>
          <w:p w14:paraId="39A6FCA1" w14:textId="77777777" w:rsidR="00062E0F" w:rsidRDefault="00062E0F" w:rsidP="00E62059">
            <w:pPr>
              <w:widowControl w:val="0"/>
              <w:spacing w:after="0" w:line="240" w:lineRule="auto"/>
              <w:jc w:val="center"/>
            </w:pPr>
            <w:r>
              <w:t>Yes</w:t>
            </w:r>
          </w:p>
        </w:tc>
      </w:tr>
      <w:tr w:rsidR="00062E0F" w14:paraId="685710E6" w14:textId="77777777" w:rsidTr="00E62059">
        <w:tc>
          <w:tcPr>
            <w:tcW w:w="2700" w:type="dxa"/>
            <w:shd w:val="clear" w:color="auto" w:fill="auto"/>
            <w:tcMar>
              <w:top w:w="100" w:type="dxa"/>
              <w:left w:w="100" w:type="dxa"/>
              <w:bottom w:w="100" w:type="dxa"/>
              <w:right w:w="100" w:type="dxa"/>
            </w:tcMar>
          </w:tcPr>
          <w:p w14:paraId="026AB19C" w14:textId="77777777" w:rsidR="00062E0F" w:rsidRDefault="00062E0F" w:rsidP="00E62059">
            <w:pPr>
              <w:widowControl w:val="0"/>
              <w:pBdr>
                <w:top w:val="nil"/>
                <w:left w:val="nil"/>
                <w:bottom w:val="nil"/>
                <w:right w:val="nil"/>
                <w:between w:val="nil"/>
              </w:pBdr>
              <w:spacing w:after="0" w:line="240" w:lineRule="auto"/>
            </w:pPr>
            <w:r>
              <w:t>Call-in numbers for meetings</w:t>
            </w:r>
          </w:p>
        </w:tc>
        <w:tc>
          <w:tcPr>
            <w:tcW w:w="2700" w:type="dxa"/>
            <w:shd w:val="clear" w:color="auto" w:fill="auto"/>
            <w:tcMar>
              <w:top w:w="100" w:type="dxa"/>
              <w:left w:w="100" w:type="dxa"/>
              <w:bottom w:w="100" w:type="dxa"/>
              <w:right w:w="100" w:type="dxa"/>
            </w:tcMar>
          </w:tcPr>
          <w:p w14:paraId="522C5801" w14:textId="77777777" w:rsidR="00062E0F" w:rsidRDefault="00062E0F" w:rsidP="00E62059">
            <w:pPr>
              <w:widowControl w:val="0"/>
              <w:pBdr>
                <w:top w:val="nil"/>
                <w:left w:val="nil"/>
                <w:bottom w:val="nil"/>
                <w:right w:val="nil"/>
                <w:between w:val="nil"/>
              </w:pBdr>
              <w:spacing w:after="0" w:line="240" w:lineRule="auto"/>
              <w:jc w:val="center"/>
            </w:pPr>
            <w:r>
              <w:rPr>
                <w:color w:val="CCCCCC"/>
              </w:rPr>
              <w:t>No</w:t>
            </w:r>
          </w:p>
        </w:tc>
        <w:tc>
          <w:tcPr>
            <w:tcW w:w="2700" w:type="dxa"/>
            <w:shd w:val="clear" w:color="auto" w:fill="auto"/>
            <w:tcMar>
              <w:top w:w="100" w:type="dxa"/>
              <w:left w:w="100" w:type="dxa"/>
              <w:bottom w:w="100" w:type="dxa"/>
              <w:right w:w="100" w:type="dxa"/>
            </w:tcMar>
          </w:tcPr>
          <w:p w14:paraId="0A391043" w14:textId="77777777" w:rsidR="00062E0F" w:rsidRDefault="00062E0F" w:rsidP="00E62059">
            <w:pPr>
              <w:widowControl w:val="0"/>
              <w:pBdr>
                <w:top w:val="nil"/>
                <w:left w:val="nil"/>
                <w:bottom w:val="nil"/>
                <w:right w:val="nil"/>
                <w:between w:val="nil"/>
              </w:pBdr>
              <w:spacing w:after="0" w:line="240" w:lineRule="auto"/>
              <w:jc w:val="center"/>
            </w:pPr>
            <w:r>
              <w:t>Yes</w:t>
            </w:r>
          </w:p>
        </w:tc>
        <w:tc>
          <w:tcPr>
            <w:tcW w:w="2700" w:type="dxa"/>
            <w:shd w:val="clear" w:color="auto" w:fill="auto"/>
            <w:tcMar>
              <w:top w:w="100" w:type="dxa"/>
              <w:left w:w="100" w:type="dxa"/>
              <w:bottom w:w="100" w:type="dxa"/>
              <w:right w:w="100" w:type="dxa"/>
            </w:tcMar>
          </w:tcPr>
          <w:p w14:paraId="4A31820D" w14:textId="77777777" w:rsidR="00062E0F" w:rsidRDefault="00062E0F" w:rsidP="00E62059">
            <w:pPr>
              <w:widowControl w:val="0"/>
              <w:spacing w:after="0" w:line="240" w:lineRule="auto"/>
              <w:jc w:val="center"/>
            </w:pPr>
            <w:r>
              <w:t>Yes</w:t>
            </w:r>
          </w:p>
        </w:tc>
      </w:tr>
      <w:tr w:rsidR="00062E0F" w14:paraId="5A05434C" w14:textId="77777777" w:rsidTr="00E62059">
        <w:tc>
          <w:tcPr>
            <w:tcW w:w="2700" w:type="dxa"/>
            <w:shd w:val="clear" w:color="auto" w:fill="auto"/>
            <w:tcMar>
              <w:top w:w="100" w:type="dxa"/>
              <w:left w:w="100" w:type="dxa"/>
              <w:bottom w:w="100" w:type="dxa"/>
              <w:right w:w="100" w:type="dxa"/>
            </w:tcMar>
          </w:tcPr>
          <w:p w14:paraId="6F304223" w14:textId="77777777" w:rsidR="00062E0F" w:rsidRDefault="00062E0F" w:rsidP="00E62059">
            <w:pPr>
              <w:widowControl w:val="0"/>
              <w:pBdr>
                <w:top w:val="nil"/>
                <w:left w:val="nil"/>
                <w:bottom w:val="nil"/>
                <w:right w:val="nil"/>
                <w:between w:val="nil"/>
              </w:pBdr>
              <w:spacing w:after="0" w:line="240" w:lineRule="auto"/>
            </w:pPr>
            <w:r>
              <w:t>Personal insights</w:t>
            </w:r>
          </w:p>
        </w:tc>
        <w:tc>
          <w:tcPr>
            <w:tcW w:w="2700" w:type="dxa"/>
            <w:shd w:val="clear" w:color="auto" w:fill="auto"/>
            <w:tcMar>
              <w:top w:w="100" w:type="dxa"/>
              <w:left w:w="100" w:type="dxa"/>
              <w:bottom w:w="100" w:type="dxa"/>
              <w:right w:w="100" w:type="dxa"/>
            </w:tcMar>
          </w:tcPr>
          <w:p w14:paraId="296618D9" w14:textId="77777777" w:rsidR="00062E0F" w:rsidRDefault="00062E0F" w:rsidP="00E62059">
            <w:pPr>
              <w:widowControl w:val="0"/>
              <w:pBdr>
                <w:top w:val="nil"/>
                <w:left w:val="nil"/>
                <w:bottom w:val="nil"/>
                <w:right w:val="nil"/>
                <w:between w:val="nil"/>
              </w:pBdr>
              <w:spacing w:after="0" w:line="240" w:lineRule="auto"/>
              <w:jc w:val="center"/>
              <w:rPr>
                <w:color w:val="CCCCCC"/>
              </w:rPr>
            </w:pPr>
            <w:r>
              <w:rPr>
                <w:color w:val="CCCCCC"/>
              </w:rPr>
              <w:t>No</w:t>
            </w:r>
          </w:p>
        </w:tc>
        <w:tc>
          <w:tcPr>
            <w:tcW w:w="2700" w:type="dxa"/>
            <w:shd w:val="clear" w:color="auto" w:fill="auto"/>
            <w:tcMar>
              <w:top w:w="100" w:type="dxa"/>
              <w:left w:w="100" w:type="dxa"/>
              <w:bottom w:w="100" w:type="dxa"/>
              <w:right w:w="100" w:type="dxa"/>
            </w:tcMar>
          </w:tcPr>
          <w:p w14:paraId="4CD41878" w14:textId="77777777" w:rsidR="00062E0F" w:rsidRDefault="00062E0F" w:rsidP="00E62059">
            <w:pPr>
              <w:widowControl w:val="0"/>
              <w:pBdr>
                <w:top w:val="nil"/>
                <w:left w:val="nil"/>
                <w:bottom w:val="nil"/>
                <w:right w:val="nil"/>
                <w:between w:val="nil"/>
              </w:pBdr>
              <w:spacing w:after="0" w:line="240" w:lineRule="auto"/>
              <w:jc w:val="center"/>
            </w:pPr>
            <w:r>
              <w:t>Yes</w:t>
            </w:r>
          </w:p>
        </w:tc>
        <w:tc>
          <w:tcPr>
            <w:tcW w:w="2700" w:type="dxa"/>
            <w:shd w:val="clear" w:color="auto" w:fill="auto"/>
            <w:tcMar>
              <w:top w:w="100" w:type="dxa"/>
              <w:left w:w="100" w:type="dxa"/>
              <w:bottom w:w="100" w:type="dxa"/>
              <w:right w:w="100" w:type="dxa"/>
            </w:tcMar>
          </w:tcPr>
          <w:p w14:paraId="7FBB930D" w14:textId="77777777" w:rsidR="00062E0F" w:rsidRDefault="00062E0F" w:rsidP="00E62059">
            <w:pPr>
              <w:widowControl w:val="0"/>
              <w:spacing w:after="0" w:line="240" w:lineRule="auto"/>
              <w:jc w:val="center"/>
            </w:pPr>
            <w:r>
              <w:t>Yes</w:t>
            </w:r>
          </w:p>
        </w:tc>
      </w:tr>
      <w:tr w:rsidR="00062E0F" w14:paraId="0C6E2B0B" w14:textId="77777777" w:rsidTr="00E62059">
        <w:tc>
          <w:tcPr>
            <w:tcW w:w="2700" w:type="dxa"/>
            <w:shd w:val="clear" w:color="auto" w:fill="auto"/>
            <w:tcMar>
              <w:top w:w="100" w:type="dxa"/>
              <w:left w:w="100" w:type="dxa"/>
              <w:bottom w:w="100" w:type="dxa"/>
              <w:right w:w="100" w:type="dxa"/>
            </w:tcMar>
          </w:tcPr>
          <w:p w14:paraId="16F391E7" w14:textId="77777777" w:rsidR="00062E0F" w:rsidRDefault="00062E0F" w:rsidP="00E62059">
            <w:pPr>
              <w:widowControl w:val="0"/>
              <w:pBdr>
                <w:top w:val="nil"/>
                <w:left w:val="nil"/>
                <w:bottom w:val="nil"/>
                <w:right w:val="nil"/>
                <w:between w:val="nil"/>
              </w:pBdr>
              <w:spacing w:after="0" w:line="240" w:lineRule="auto"/>
            </w:pPr>
            <w:r>
              <w:t>Moderator controls</w:t>
            </w:r>
          </w:p>
        </w:tc>
        <w:tc>
          <w:tcPr>
            <w:tcW w:w="2700" w:type="dxa"/>
            <w:shd w:val="clear" w:color="auto" w:fill="auto"/>
            <w:tcMar>
              <w:top w:w="100" w:type="dxa"/>
              <w:left w:w="100" w:type="dxa"/>
              <w:bottom w:w="100" w:type="dxa"/>
              <w:right w:w="100" w:type="dxa"/>
            </w:tcMar>
          </w:tcPr>
          <w:p w14:paraId="193115D9" w14:textId="77777777" w:rsidR="00062E0F" w:rsidRDefault="00062E0F" w:rsidP="00E62059">
            <w:pPr>
              <w:widowControl w:val="0"/>
              <w:pBdr>
                <w:top w:val="nil"/>
                <w:left w:val="nil"/>
                <w:bottom w:val="nil"/>
                <w:right w:val="nil"/>
                <w:between w:val="nil"/>
              </w:pBdr>
              <w:spacing w:after="0" w:line="240" w:lineRule="auto"/>
              <w:jc w:val="center"/>
              <w:rPr>
                <w:color w:val="CCCCCC"/>
              </w:rPr>
            </w:pPr>
            <w:r>
              <w:rPr>
                <w:color w:val="CCCCCC"/>
              </w:rPr>
              <w:t>No</w:t>
            </w:r>
          </w:p>
        </w:tc>
        <w:tc>
          <w:tcPr>
            <w:tcW w:w="2700" w:type="dxa"/>
            <w:shd w:val="clear" w:color="auto" w:fill="auto"/>
            <w:tcMar>
              <w:top w:w="100" w:type="dxa"/>
              <w:left w:w="100" w:type="dxa"/>
              <w:bottom w:w="100" w:type="dxa"/>
              <w:right w:w="100" w:type="dxa"/>
            </w:tcMar>
          </w:tcPr>
          <w:p w14:paraId="0B1FF1E3" w14:textId="77777777" w:rsidR="00062E0F" w:rsidRDefault="00062E0F" w:rsidP="00E62059">
            <w:pPr>
              <w:widowControl w:val="0"/>
              <w:pBdr>
                <w:top w:val="nil"/>
                <w:left w:val="nil"/>
                <w:bottom w:val="nil"/>
                <w:right w:val="nil"/>
                <w:between w:val="nil"/>
              </w:pBdr>
              <w:spacing w:after="0" w:line="240" w:lineRule="auto"/>
              <w:jc w:val="center"/>
            </w:pPr>
            <w:r>
              <w:rPr>
                <w:color w:val="CCCCCC"/>
              </w:rPr>
              <w:t>No</w:t>
            </w:r>
          </w:p>
        </w:tc>
        <w:tc>
          <w:tcPr>
            <w:tcW w:w="2700" w:type="dxa"/>
            <w:shd w:val="clear" w:color="auto" w:fill="auto"/>
            <w:tcMar>
              <w:top w:w="100" w:type="dxa"/>
              <w:left w:w="100" w:type="dxa"/>
              <w:bottom w:w="100" w:type="dxa"/>
              <w:right w:w="100" w:type="dxa"/>
            </w:tcMar>
          </w:tcPr>
          <w:p w14:paraId="638F52F3" w14:textId="77777777" w:rsidR="00062E0F" w:rsidRDefault="00062E0F" w:rsidP="00E62059">
            <w:pPr>
              <w:widowControl w:val="0"/>
              <w:spacing w:after="0" w:line="240" w:lineRule="auto"/>
              <w:jc w:val="center"/>
            </w:pPr>
            <w:r>
              <w:t>Yes</w:t>
            </w:r>
          </w:p>
        </w:tc>
      </w:tr>
      <w:tr w:rsidR="00062E0F" w14:paraId="00785A8F" w14:textId="77777777" w:rsidTr="00E62059">
        <w:tc>
          <w:tcPr>
            <w:tcW w:w="2700" w:type="dxa"/>
            <w:shd w:val="clear" w:color="auto" w:fill="auto"/>
            <w:tcMar>
              <w:top w:w="100" w:type="dxa"/>
              <w:left w:w="100" w:type="dxa"/>
              <w:bottom w:w="100" w:type="dxa"/>
              <w:right w:w="100" w:type="dxa"/>
            </w:tcMar>
          </w:tcPr>
          <w:p w14:paraId="7975F4A6" w14:textId="77777777" w:rsidR="00062E0F" w:rsidRDefault="00062E0F" w:rsidP="00E62059">
            <w:pPr>
              <w:widowControl w:val="0"/>
              <w:pBdr>
                <w:top w:val="nil"/>
                <w:left w:val="nil"/>
                <w:bottom w:val="nil"/>
                <w:right w:val="nil"/>
                <w:between w:val="nil"/>
              </w:pBdr>
              <w:spacing w:after="0" w:line="240" w:lineRule="auto"/>
            </w:pPr>
            <w:r>
              <w:t>Remote desktop control</w:t>
            </w:r>
          </w:p>
        </w:tc>
        <w:tc>
          <w:tcPr>
            <w:tcW w:w="2700" w:type="dxa"/>
            <w:shd w:val="clear" w:color="auto" w:fill="auto"/>
            <w:tcMar>
              <w:top w:w="100" w:type="dxa"/>
              <w:left w:w="100" w:type="dxa"/>
              <w:bottom w:w="100" w:type="dxa"/>
              <w:right w:w="100" w:type="dxa"/>
            </w:tcMar>
          </w:tcPr>
          <w:p w14:paraId="3D37723A" w14:textId="77777777" w:rsidR="00062E0F" w:rsidRDefault="00062E0F" w:rsidP="00E62059">
            <w:pPr>
              <w:widowControl w:val="0"/>
              <w:pBdr>
                <w:top w:val="nil"/>
                <w:left w:val="nil"/>
                <w:bottom w:val="nil"/>
                <w:right w:val="nil"/>
                <w:between w:val="nil"/>
              </w:pBdr>
              <w:spacing w:after="0" w:line="240" w:lineRule="auto"/>
              <w:jc w:val="center"/>
              <w:rPr>
                <w:color w:val="CCCCCC"/>
              </w:rPr>
            </w:pPr>
            <w:r>
              <w:rPr>
                <w:color w:val="CCCCCC"/>
              </w:rPr>
              <w:t>No</w:t>
            </w:r>
          </w:p>
        </w:tc>
        <w:tc>
          <w:tcPr>
            <w:tcW w:w="2700" w:type="dxa"/>
            <w:shd w:val="clear" w:color="auto" w:fill="auto"/>
            <w:tcMar>
              <w:top w:w="100" w:type="dxa"/>
              <w:left w:w="100" w:type="dxa"/>
              <w:bottom w:w="100" w:type="dxa"/>
              <w:right w:w="100" w:type="dxa"/>
            </w:tcMar>
          </w:tcPr>
          <w:p w14:paraId="1325E088" w14:textId="77777777" w:rsidR="00062E0F" w:rsidRDefault="00062E0F" w:rsidP="00E62059">
            <w:pPr>
              <w:widowControl w:val="0"/>
              <w:pBdr>
                <w:top w:val="nil"/>
                <w:left w:val="nil"/>
                <w:bottom w:val="nil"/>
                <w:right w:val="nil"/>
                <w:between w:val="nil"/>
              </w:pBdr>
              <w:spacing w:after="0" w:line="240" w:lineRule="auto"/>
              <w:jc w:val="center"/>
              <w:rPr>
                <w:color w:val="CCCCCC"/>
              </w:rPr>
            </w:pPr>
            <w:r>
              <w:rPr>
                <w:color w:val="CCCCCC"/>
              </w:rPr>
              <w:t>No</w:t>
            </w:r>
          </w:p>
        </w:tc>
        <w:tc>
          <w:tcPr>
            <w:tcW w:w="2700" w:type="dxa"/>
            <w:shd w:val="clear" w:color="auto" w:fill="auto"/>
            <w:tcMar>
              <w:top w:w="100" w:type="dxa"/>
              <w:left w:w="100" w:type="dxa"/>
              <w:bottom w:w="100" w:type="dxa"/>
              <w:right w:w="100" w:type="dxa"/>
            </w:tcMar>
          </w:tcPr>
          <w:p w14:paraId="2F23837F" w14:textId="77777777" w:rsidR="00062E0F" w:rsidRDefault="00062E0F" w:rsidP="00E62059">
            <w:pPr>
              <w:widowControl w:val="0"/>
              <w:spacing w:after="0" w:line="240" w:lineRule="auto"/>
              <w:jc w:val="center"/>
            </w:pPr>
            <w:r>
              <w:t>Yes</w:t>
            </w:r>
          </w:p>
        </w:tc>
      </w:tr>
      <w:tr w:rsidR="00062E0F" w14:paraId="46B35E96" w14:textId="77777777" w:rsidTr="00E62059">
        <w:tc>
          <w:tcPr>
            <w:tcW w:w="2700" w:type="dxa"/>
            <w:shd w:val="clear" w:color="auto" w:fill="auto"/>
            <w:tcMar>
              <w:top w:w="100" w:type="dxa"/>
              <w:left w:w="100" w:type="dxa"/>
              <w:bottom w:w="100" w:type="dxa"/>
              <w:right w:w="100" w:type="dxa"/>
            </w:tcMar>
          </w:tcPr>
          <w:p w14:paraId="2436D500" w14:textId="77777777" w:rsidR="00062E0F" w:rsidRDefault="00062E0F" w:rsidP="00E62059">
            <w:pPr>
              <w:widowControl w:val="0"/>
              <w:pBdr>
                <w:top w:val="nil"/>
                <w:left w:val="nil"/>
                <w:bottom w:val="nil"/>
                <w:right w:val="nil"/>
                <w:between w:val="nil"/>
              </w:pBdr>
              <w:spacing w:after="0" w:line="240" w:lineRule="auto"/>
            </w:pPr>
            <w:r>
              <w:t xml:space="preserve">Webex Assistant </w:t>
            </w:r>
          </w:p>
        </w:tc>
        <w:tc>
          <w:tcPr>
            <w:tcW w:w="2700" w:type="dxa"/>
            <w:shd w:val="clear" w:color="auto" w:fill="auto"/>
            <w:tcMar>
              <w:top w:w="100" w:type="dxa"/>
              <w:left w:w="100" w:type="dxa"/>
              <w:bottom w:w="100" w:type="dxa"/>
              <w:right w:w="100" w:type="dxa"/>
            </w:tcMar>
          </w:tcPr>
          <w:p w14:paraId="66962B8E" w14:textId="77777777" w:rsidR="00062E0F" w:rsidRDefault="00062E0F" w:rsidP="00E62059">
            <w:pPr>
              <w:widowControl w:val="0"/>
              <w:pBdr>
                <w:top w:val="nil"/>
                <w:left w:val="nil"/>
                <w:bottom w:val="nil"/>
                <w:right w:val="nil"/>
                <w:between w:val="nil"/>
              </w:pBdr>
              <w:spacing w:after="0" w:line="240" w:lineRule="auto"/>
              <w:jc w:val="center"/>
              <w:rPr>
                <w:color w:val="CCCCCC"/>
              </w:rPr>
            </w:pPr>
            <w:r>
              <w:rPr>
                <w:color w:val="CCCCCC"/>
              </w:rPr>
              <w:t>No</w:t>
            </w:r>
          </w:p>
        </w:tc>
        <w:tc>
          <w:tcPr>
            <w:tcW w:w="2700" w:type="dxa"/>
            <w:shd w:val="clear" w:color="auto" w:fill="auto"/>
            <w:tcMar>
              <w:top w:w="100" w:type="dxa"/>
              <w:left w:w="100" w:type="dxa"/>
              <w:bottom w:w="100" w:type="dxa"/>
              <w:right w:w="100" w:type="dxa"/>
            </w:tcMar>
          </w:tcPr>
          <w:p w14:paraId="2A11C1AA" w14:textId="77777777" w:rsidR="00062E0F" w:rsidRDefault="00062E0F" w:rsidP="00E62059">
            <w:pPr>
              <w:widowControl w:val="0"/>
              <w:pBdr>
                <w:top w:val="nil"/>
                <w:left w:val="nil"/>
                <w:bottom w:val="nil"/>
                <w:right w:val="nil"/>
                <w:between w:val="nil"/>
              </w:pBdr>
              <w:spacing w:after="0" w:line="240" w:lineRule="auto"/>
              <w:jc w:val="center"/>
            </w:pPr>
            <w:r>
              <w:rPr>
                <w:color w:val="CCCCCC"/>
              </w:rPr>
              <w:t>No</w:t>
            </w:r>
          </w:p>
        </w:tc>
        <w:tc>
          <w:tcPr>
            <w:tcW w:w="2700" w:type="dxa"/>
            <w:shd w:val="clear" w:color="auto" w:fill="auto"/>
            <w:tcMar>
              <w:top w:w="100" w:type="dxa"/>
              <w:left w:w="100" w:type="dxa"/>
              <w:bottom w:w="100" w:type="dxa"/>
              <w:right w:w="100" w:type="dxa"/>
            </w:tcMar>
          </w:tcPr>
          <w:p w14:paraId="063F552D" w14:textId="77777777" w:rsidR="00062E0F" w:rsidRDefault="00062E0F" w:rsidP="00E62059">
            <w:pPr>
              <w:widowControl w:val="0"/>
              <w:spacing w:after="0" w:line="240" w:lineRule="auto"/>
              <w:jc w:val="center"/>
            </w:pPr>
            <w:r>
              <w:t>Yes</w:t>
            </w:r>
          </w:p>
        </w:tc>
      </w:tr>
      <w:tr w:rsidR="00062E0F" w14:paraId="47539EA8" w14:textId="77777777" w:rsidTr="00E62059">
        <w:tc>
          <w:tcPr>
            <w:tcW w:w="2700" w:type="dxa"/>
            <w:shd w:val="clear" w:color="auto" w:fill="auto"/>
            <w:tcMar>
              <w:top w:w="100" w:type="dxa"/>
              <w:left w:w="100" w:type="dxa"/>
              <w:bottom w:w="100" w:type="dxa"/>
              <w:right w:w="100" w:type="dxa"/>
            </w:tcMar>
          </w:tcPr>
          <w:p w14:paraId="6A408605" w14:textId="77777777" w:rsidR="00062E0F" w:rsidRDefault="00062E0F" w:rsidP="00E62059">
            <w:pPr>
              <w:widowControl w:val="0"/>
              <w:pBdr>
                <w:top w:val="nil"/>
                <w:left w:val="nil"/>
                <w:bottom w:val="nil"/>
                <w:right w:val="nil"/>
                <w:between w:val="nil"/>
              </w:pBdr>
              <w:spacing w:after="0" w:line="240" w:lineRule="auto"/>
            </w:pPr>
            <w:r>
              <w:t>Recording and real time transcriptions</w:t>
            </w:r>
          </w:p>
        </w:tc>
        <w:tc>
          <w:tcPr>
            <w:tcW w:w="2700" w:type="dxa"/>
            <w:shd w:val="clear" w:color="auto" w:fill="auto"/>
            <w:tcMar>
              <w:top w:w="100" w:type="dxa"/>
              <w:left w:w="100" w:type="dxa"/>
              <w:bottom w:w="100" w:type="dxa"/>
              <w:right w:w="100" w:type="dxa"/>
            </w:tcMar>
          </w:tcPr>
          <w:p w14:paraId="48624C60" w14:textId="77777777" w:rsidR="00062E0F" w:rsidRDefault="00062E0F" w:rsidP="00E62059">
            <w:pPr>
              <w:widowControl w:val="0"/>
              <w:pBdr>
                <w:top w:val="nil"/>
                <w:left w:val="nil"/>
                <w:bottom w:val="nil"/>
                <w:right w:val="nil"/>
                <w:between w:val="nil"/>
              </w:pBdr>
              <w:spacing w:after="0" w:line="240" w:lineRule="auto"/>
              <w:jc w:val="center"/>
              <w:rPr>
                <w:color w:val="CCCCCC"/>
              </w:rPr>
            </w:pPr>
            <w:r>
              <w:rPr>
                <w:color w:val="CCCCCC"/>
              </w:rPr>
              <w:t>No</w:t>
            </w:r>
          </w:p>
        </w:tc>
        <w:tc>
          <w:tcPr>
            <w:tcW w:w="2700" w:type="dxa"/>
            <w:shd w:val="clear" w:color="auto" w:fill="auto"/>
            <w:tcMar>
              <w:top w:w="100" w:type="dxa"/>
              <w:left w:w="100" w:type="dxa"/>
              <w:bottom w:w="100" w:type="dxa"/>
              <w:right w:w="100" w:type="dxa"/>
            </w:tcMar>
          </w:tcPr>
          <w:p w14:paraId="7E18E18D" w14:textId="77777777" w:rsidR="00062E0F" w:rsidRDefault="00062E0F" w:rsidP="00E62059">
            <w:pPr>
              <w:widowControl w:val="0"/>
              <w:pBdr>
                <w:top w:val="nil"/>
                <w:left w:val="nil"/>
                <w:bottom w:val="nil"/>
                <w:right w:val="nil"/>
                <w:between w:val="nil"/>
              </w:pBdr>
              <w:spacing w:after="0" w:line="240" w:lineRule="auto"/>
              <w:jc w:val="center"/>
            </w:pPr>
            <w:r>
              <w:rPr>
                <w:color w:val="CCCCCC"/>
              </w:rPr>
              <w:t>No</w:t>
            </w:r>
          </w:p>
        </w:tc>
        <w:tc>
          <w:tcPr>
            <w:tcW w:w="2700" w:type="dxa"/>
            <w:shd w:val="clear" w:color="auto" w:fill="auto"/>
            <w:tcMar>
              <w:top w:w="100" w:type="dxa"/>
              <w:left w:w="100" w:type="dxa"/>
              <w:bottom w:w="100" w:type="dxa"/>
              <w:right w:w="100" w:type="dxa"/>
            </w:tcMar>
          </w:tcPr>
          <w:p w14:paraId="1B91E6E5" w14:textId="77777777" w:rsidR="00062E0F" w:rsidRDefault="00062E0F" w:rsidP="00E62059">
            <w:pPr>
              <w:widowControl w:val="0"/>
              <w:spacing w:after="0" w:line="240" w:lineRule="auto"/>
              <w:jc w:val="center"/>
            </w:pPr>
            <w:r>
              <w:t>Yes</w:t>
            </w:r>
          </w:p>
        </w:tc>
      </w:tr>
    </w:tbl>
    <w:p w14:paraId="6072D073" w14:textId="7E5DBE09" w:rsidR="00062E0F" w:rsidRDefault="00062E0F">
      <w:r>
        <w:br w:type="page"/>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5"/>
        <w:gridCol w:w="5415"/>
      </w:tblGrid>
      <w:tr w:rsidR="00443ABC" w14:paraId="28141B09" w14:textId="77777777">
        <w:tc>
          <w:tcPr>
            <w:tcW w:w="5385" w:type="dxa"/>
            <w:tcBorders>
              <w:top w:val="nil"/>
              <w:left w:val="nil"/>
              <w:bottom w:val="nil"/>
              <w:right w:val="nil"/>
            </w:tcBorders>
            <w:shd w:val="clear" w:color="auto" w:fill="auto"/>
            <w:tcMar>
              <w:top w:w="100" w:type="dxa"/>
              <w:left w:w="100" w:type="dxa"/>
              <w:bottom w:w="100" w:type="dxa"/>
              <w:right w:w="100" w:type="dxa"/>
            </w:tcMar>
          </w:tcPr>
          <w:p w14:paraId="28141AE0" w14:textId="29E8BBA1" w:rsidR="00443ABC" w:rsidRDefault="00000000">
            <w:pPr>
              <w:pStyle w:val="Heading2"/>
            </w:pPr>
            <w:r>
              <w:lastRenderedPageBreak/>
              <w:t>Seat Features:</w:t>
            </w:r>
            <w:r>
              <w:br/>
            </w:r>
          </w:p>
          <w:p w14:paraId="28141AE1" w14:textId="77777777" w:rsidR="00443ABC" w:rsidRDefault="00000000">
            <w:pPr>
              <w:spacing w:after="0" w:line="240" w:lineRule="auto"/>
              <w:rPr>
                <w:rFonts w:ascii="Calibri" w:eastAsia="Calibri" w:hAnsi="Calibri" w:cs="Calibri"/>
                <w:b/>
                <w:i/>
              </w:rPr>
            </w:pPr>
            <w:r>
              <w:rPr>
                <w:rFonts w:ascii="Calibri" w:eastAsia="Calibri" w:hAnsi="Calibri" w:cs="Calibri"/>
                <w:b/>
                <w:i/>
              </w:rPr>
              <w:t>3-Way Calling</w:t>
            </w:r>
          </w:p>
          <w:p w14:paraId="28141AE2" w14:textId="77777777" w:rsidR="00443ABC" w:rsidRDefault="00000000">
            <w:pPr>
              <w:spacing w:after="0" w:line="240" w:lineRule="auto"/>
              <w:rPr>
                <w:rFonts w:ascii="Calibri" w:eastAsia="Calibri" w:hAnsi="Calibri" w:cs="Calibri"/>
                <w:b/>
                <w:i/>
              </w:rPr>
            </w:pPr>
            <w:r>
              <w:rPr>
                <w:rFonts w:ascii="Calibri" w:eastAsia="Calibri" w:hAnsi="Calibri" w:cs="Calibri"/>
              </w:rPr>
              <w:t xml:space="preserve">With a 3-Way Call, or an ad-hoc conference, you can bring two other lines (internal and/or external) into a call with you. </w:t>
            </w:r>
            <w:r>
              <w:rPr>
                <w:rFonts w:ascii="Calibri" w:eastAsia="Calibri" w:hAnsi="Calibri" w:cs="Calibri"/>
              </w:rPr>
              <w:br/>
            </w:r>
            <w:r>
              <w:rPr>
                <w:rFonts w:ascii="Calibri" w:eastAsia="Calibri" w:hAnsi="Calibri" w:cs="Calibri"/>
                <w:b/>
                <w:i/>
              </w:rPr>
              <w:t>Call Logs</w:t>
            </w:r>
          </w:p>
          <w:p w14:paraId="28141AE3" w14:textId="77777777" w:rsidR="00443ABC" w:rsidRDefault="00000000">
            <w:pPr>
              <w:spacing w:after="0" w:line="240" w:lineRule="auto"/>
              <w:rPr>
                <w:rFonts w:ascii="Calibri" w:eastAsia="Calibri" w:hAnsi="Calibri" w:cs="Calibri"/>
                <w:b/>
                <w:i/>
                <w:color w:val="000000"/>
              </w:rPr>
            </w:pPr>
            <w:r>
              <w:rPr>
                <w:rFonts w:ascii="Calibri" w:eastAsia="Calibri" w:hAnsi="Calibri" w:cs="Calibri"/>
              </w:rPr>
              <w:t>Your administrator will have access to view call detail records, such as inbound and outbound calls, time, and duration.</w:t>
            </w:r>
            <w:r>
              <w:rPr>
                <w:rFonts w:ascii="Calibri" w:eastAsia="Calibri" w:hAnsi="Calibri" w:cs="Calibri"/>
                <w:b/>
                <w:i/>
              </w:rPr>
              <w:br/>
            </w:r>
            <w:r>
              <w:rPr>
                <w:rFonts w:ascii="Calibri" w:eastAsia="Calibri" w:hAnsi="Calibri" w:cs="Calibri"/>
                <w:b/>
                <w:i/>
                <w:color w:val="000000"/>
              </w:rPr>
              <w:t>Caller ID and Caller Name Delivery</w:t>
            </w:r>
          </w:p>
          <w:p w14:paraId="28141AE4" w14:textId="77777777" w:rsidR="00443ABC" w:rsidRDefault="00000000">
            <w:pPr>
              <w:spacing w:after="0" w:line="240" w:lineRule="auto"/>
              <w:rPr>
                <w:rFonts w:ascii="Calibri" w:eastAsia="Calibri" w:hAnsi="Calibri" w:cs="Calibri"/>
                <w:b/>
                <w:i/>
                <w:color w:val="000000"/>
              </w:rPr>
            </w:pPr>
            <w:r>
              <w:rPr>
                <w:rFonts w:ascii="Calibri" w:eastAsia="Calibri" w:hAnsi="Calibri" w:cs="Calibri"/>
              </w:rPr>
              <w:t>Incoming calls will include the incoming caller ID and caller name if provided by the network.</w:t>
            </w:r>
            <w:r>
              <w:rPr>
                <w:rFonts w:ascii="Calibri" w:eastAsia="Calibri" w:hAnsi="Calibri" w:cs="Calibri"/>
              </w:rPr>
              <w:br/>
            </w:r>
            <w:r>
              <w:rPr>
                <w:rFonts w:ascii="Calibri" w:eastAsia="Calibri" w:hAnsi="Calibri" w:cs="Calibri"/>
                <w:b/>
                <w:i/>
                <w:color w:val="000000"/>
              </w:rPr>
              <w:t>Call Waiting</w:t>
            </w:r>
          </w:p>
          <w:p w14:paraId="28141AE5" w14:textId="77777777" w:rsidR="00443ABC" w:rsidRDefault="00000000">
            <w:pPr>
              <w:spacing w:after="0" w:line="240" w:lineRule="auto"/>
              <w:rPr>
                <w:rFonts w:ascii="Calibri" w:eastAsia="Calibri" w:hAnsi="Calibri" w:cs="Calibri"/>
                <w:b/>
                <w:i/>
              </w:rPr>
            </w:pPr>
            <w:r>
              <w:rPr>
                <w:rFonts w:ascii="Calibri" w:eastAsia="Calibri" w:hAnsi="Calibri" w:cs="Calibri"/>
              </w:rPr>
              <w:t xml:space="preserve">Call waiting allows you to receive a new call while you are still on an existing call. </w:t>
            </w:r>
            <w:r>
              <w:rPr>
                <w:rFonts w:ascii="Calibri" w:eastAsia="Calibri" w:hAnsi="Calibri" w:cs="Calibri"/>
              </w:rPr>
              <w:br/>
            </w:r>
            <w:r>
              <w:rPr>
                <w:rFonts w:ascii="Calibri" w:eastAsia="Calibri" w:hAnsi="Calibri" w:cs="Calibri"/>
                <w:b/>
                <w:i/>
              </w:rPr>
              <w:t>Call Forward Always</w:t>
            </w:r>
          </w:p>
          <w:p w14:paraId="28141AE6" w14:textId="77777777" w:rsidR="00443ABC" w:rsidRDefault="00000000">
            <w:pPr>
              <w:spacing w:after="0" w:line="240" w:lineRule="auto"/>
              <w:rPr>
                <w:rFonts w:ascii="Calibri" w:eastAsia="Calibri" w:hAnsi="Calibri" w:cs="Calibri"/>
              </w:rPr>
            </w:pPr>
            <w:r>
              <w:rPr>
                <w:rFonts w:ascii="Calibri" w:eastAsia="Calibri" w:hAnsi="Calibri" w:cs="Calibri"/>
              </w:rPr>
              <w:t>Forward all incoming calls to another extension or phone number.</w:t>
            </w:r>
          </w:p>
          <w:p w14:paraId="28141AE7" w14:textId="77777777" w:rsidR="00443ABC" w:rsidRDefault="00000000">
            <w:pPr>
              <w:spacing w:after="0" w:line="240" w:lineRule="auto"/>
              <w:rPr>
                <w:rFonts w:ascii="Calibri" w:eastAsia="Calibri" w:hAnsi="Calibri" w:cs="Calibri"/>
                <w:b/>
                <w:i/>
              </w:rPr>
            </w:pPr>
            <w:r>
              <w:rPr>
                <w:rFonts w:ascii="Calibri" w:eastAsia="Calibri" w:hAnsi="Calibri" w:cs="Calibri"/>
                <w:b/>
                <w:i/>
              </w:rPr>
              <w:t>Call Forward Busy</w:t>
            </w:r>
          </w:p>
          <w:p w14:paraId="28141AE8" w14:textId="77777777" w:rsidR="00443ABC" w:rsidRDefault="00000000">
            <w:pPr>
              <w:spacing w:after="0" w:line="240" w:lineRule="auto"/>
              <w:rPr>
                <w:rFonts w:ascii="Calibri" w:eastAsia="Calibri" w:hAnsi="Calibri" w:cs="Calibri"/>
                <w:b/>
                <w:i/>
                <w:color w:val="000000"/>
              </w:rPr>
            </w:pPr>
            <w:r>
              <w:rPr>
                <w:rFonts w:ascii="Calibri" w:eastAsia="Calibri" w:hAnsi="Calibri" w:cs="Calibri"/>
              </w:rPr>
              <w:t>Forward incoming calls to another extension or phone number when your phone is busy or in Do Not Disturb mode.</w:t>
            </w:r>
            <w:r>
              <w:rPr>
                <w:rFonts w:ascii="Calibri" w:eastAsia="Calibri" w:hAnsi="Calibri" w:cs="Calibri"/>
              </w:rPr>
              <w:br/>
            </w:r>
            <w:r>
              <w:rPr>
                <w:rFonts w:ascii="Calibri" w:eastAsia="Calibri" w:hAnsi="Calibri" w:cs="Calibri"/>
                <w:b/>
                <w:i/>
                <w:color w:val="000000"/>
              </w:rPr>
              <w:t>Call Forward No Answer</w:t>
            </w:r>
          </w:p>
          <w:p w14:paraId="28141AE9" w14:textId="77777777" w:rsidR="00443ABC" w:rsidRDefault="00000000">
            <w:pPr>
              <w:spacing w:after="0" w:line="240" w:lineRule="auto"/>
              <w:rPr>
                <w:rFonts w:ascii="Calibri" w:eastAsia="Calibri" w:hAnsi="Calibri" w:cs="Calibri"/>
                <w:b/>
                <w:i/>
                <w:color w:val="000000"/>
              </w:rPr>
            </w:pPr>
            <w:r>
              <w:rPr>
                <w:rFonts w:ascii="Calibri" w:eastAsia="Calibri" w:hAnsi="Calibri" w:cs="Calibri"/>
              </w:rPr>
              <w:t>Forward unanswered calls to an extension or phone number other than the voicemail after a set number of rings (default 3).</w:t>
            </w:r>
            <w:r>
              <w:rPr>
                <w:rFonts w:ascii="Calibri" w:eastAsia="Calibri" w:hAnsi="Calibri" w:cs="Calibri"/>
              </w:rPr>
              <w:br/>
            </w:r>
            <w:r>
              <w:rPr>
                <w:rFonts w:ascii="Calibri" w:eastAsia="Calibri" w:hAnsi="Calibri" w:cs="Calibri"/>
                <w:b/>
                <w:i/>
                <w:color w:val="000000"/>
              </w:rPr>
              <w:t>Call Forward Not Reachable</w:t>
            </w:r>
          </w:p>
          <w:p w14:paraId="28141AEA" w14:textId="77777777" w:rsidR="00443ABC" w:rsidRDefault="00000000">
            <w:pPr>
              <w:spacing w:after="0" w:line="240" w:lineRule="auto"/>
              <w:rPr>
                <w:rFonts w:ascii="Calibri" w:eastAsia="Calibri" w:hAnsi="Calibri" w:cs="Calibri"/>
                <w:b/>
                <w:i/>
                <w:color w:val="000000"/>
              </w:rPr>
            </w:pPr>
            <w:proofErr w:type="gramStart"/>
            <w:r>
              <w:rPr>
                <w:rFonts w:ascii="Calibri" w:eastAsia="Calibri" w:hAnsi="Calibri" w:cs="Calibri"/>
              </w:rPr>
              <w:t>In the event that</w:t>
            </w:r>
            <w:proofErr w:type="gramEnd"/>
            <w:r>
              <w:rPr>
                <w:rFonts w:ascii="Calibri" w:eastAsia="Calibri" w:hAnsi="Calibri" w:cs="Calibri"/>
              </w:rPr>
              <w:t xml:space="preserve"> you lose your internet service, you can set a number to forward calls to when your phone is offline.</w:t>
            </w:r>
            <w:r>
              <w:rPr>
                <w:rFonts w:ascii="Calibri" w:eastAsia="Calibri" w:hAnsi="Calibri" w:cs="Calibri"/>
              </w:rPr>
              <w:br/>
            </w:r>
            <w:r>
              <w:rPr>
                <w:rFonts w:ascii="Calibri" w:eastAsia="Calibri" w:hAnsi="Calibri" w:cs="Calibri"/>
                <w:b/>
                <w:i/>
                <w:color w:val="000000"/>
              </w:rPr>
              <w:t>Do Not Disturb</w:t>
            </w:r>
          </w:p>
          <w:p w14:paraId="28141AEB" w14:textId="77777777" w:rsidR="00443ABC" w:rsidRDefault="00000000">
            <w:pPr>
              <w:spacing w:after="0" w:line="240" w:lineRule="auto"/>
              <w:rPr>
                <w:rFonts w:ascii="Calibri" w:eastAsia="Calibri" w:hAnsi="Calibri" w:cs="Calibri"/>
              </w:rPr>
            </w:pPr>
            <w:r>
              <w:rPr>
                <w:rFonts w:ascii="Calibri" w:eastAsia="Calibri" w:hAnsi="Calibri" w:cs="Calibri"/>
              </w:rPr>
              <w:t>Placing your phone service in Do Not Disturb will cause all calls to go to your voicemail box or specified busy treatment.</w:t>
            </w:r>
          </w:p>
          <w:p w14:paraId="28141AEC" w14:textId="77777777" w:rsidR="00443ABC" w:rsidRDefault="00000000">
            <w:pPr>
              <w:spacing w:after="0" w:line="240" w:lineRule="auto"/>
              <w:rPr>
                <w:rFonts w:ascii="Calibri" w:eastAsia="Calibri" w:hAnsi="Calibri" w:cs="Calibri"/>
                <w:b/>
                <w:i/>
              </w:rPr>
            </w:pPr>
            <w:r>
              <w:rPr>
                <w:rFonts w:ascii="Calibri" w:eastAsia="Calibri" w:hAnsi="Calibri" w:cs="Calibri"/>
                <w:b/>
                <w:i/>
              </w:rPr>
              <w:t>Extension Dialing</w:t>
            </w:r>
          </w:p>
          <w:p w14:paraId="28141AED" w14:textId="77777777" w:rsidR="00443ABC" w:rsidRDefault="00000000">
            <w:pPr>
              <w:spacing w:after="0" w:line="240" w:lineRule="auto"/>
              <w:rPr>
                <w:rFonts w:ascii="Calibri" w:eastAsia="Calibri" w:hAnsi="Calibri" w:cs="Calibri"/>
              </w:rPr>
            </w:pPr>
            <w:r>
              <w:rPr>
                <w:rFonts w:ascii="Calibri" w:eastAsia="Calibri" w:hAnsi="Calibri" w:cs="Calibri"/>
              </w:rPr>
              <w:t>You may call other phones in your PBX with an extension, even if they are in other locations.</w:t>
            </w:r>
          </w:p>
          <w:p w14:paraId="28141AEE" w14:textId="77777777" w:rsidR="00443ABC" w:rsidRDefault="00000000">
            <w:pPr>
              <w:spacing w:after="0" w:line="240" w:lineRule="auto"/>
              <w:rPr>
                <w:rFonts w:ascii="Calibri" w:eastAsia="Calibri" w:hAnsi="Calibri" w:cs="Calibri"/>
                <w:b/>
                <w:i/>
              </w:rPr>
            </w:pPr>
            <w:r>
              <w:rPr>
                <w:rFonts w:ascii="Calibri" w:eastAsia="Calibri" w:hAnsi="Calibri" w:cs="Calibri"/>
                <w:b/>
                <w:i/>
              </w:rPr>
              <w:t>Last Number Redial</w:t>
            </w:r>
          </w:p>
          <w:p w14:paraId="28141AEF" w14:textId="77777777" w:rsidR="00443ABC" w:rsidRDefault="00000000">
            <w:pPr>
              <w:spacing w:after="0" w:line="240" w:lineRule="auto"/>
              <w:rPr>
                <w:rFonts w:ascii="Calibri" w:eastAsia="Calibri" w:hAnsi="Calibri" w:cs="Calibri"/>
              </w:rPr>
            </w:pPr>
            <w:r>
              <w:rPr>
                <w:rFonts w:ascii="Calibri" w:eastAsia="Calibri" w:hAnsi="Calibri" w:cs="Calibri"/>
              </w:rPr>
              <w:t>You can redial the last number you called.</w:t>
            </w:r>
          </w:p>
          <w:p w14:paraId="28141AF0" w14:textId="77777777" w:rsidR="00443ABC" w:rsidRDefault="00000000">
            <w:pPr>
              <w:spacing w:after="0" w:line="240" w:lineRule="auto"/>
              <w:rPr>
                <w:rFonts w:ascii="Calibri" w:eastAsia="Calibri" w:hAnsi="Calibri" w:cs="Calibri"/>
                <w:b/>
                <w:i/>
              </w:rPr>
            </w:pPr>
            <w:r>
              <w:rPr>
                <w:rFonts w:ascii="Calibri" w:eastAsia="Calibri" w:hAnsi="Calibri" w:cs="Calibri"/>
                <w:b/>
                <w:i/>
              </w:rPr>
              <w:t>Simultaneous Ring</w:t>
            </w:r>
          </w:p>
          <w:p w14:paraId="28141AF1" w14:textId="77777777" w:rsidR="00443ABC" w:rsidRDefault="00000000">
            <w:pPr>
              <w:spacing w:after="0" w:line="240" w:lineRule="auto"/>
              <w:rPr>
                <w:rFonts w:ascii="Calibri" w:eastAsia="Calibri" w:hAnsi="Calibri" w:cs="Calibri"/>
              </w:rPr>
            </w:pPr>
            <w:r>
              <w:rPr>
                <w:rFonts w:ascii="Calibri" w:eastAsia="Calibri" w:hAnsi="Calibri" w:cs="Calibri"/>
              </w:rPr>
              <w:t>You can specify extensions and numbers to ring at the same time as the desk line extension.</w:t>
            </w:r>
          </w:p>
          <w:p w14:paraId="28141AF2" w14:textId="77777777" w:rsidR="00443ABC" w:rsidRDefault="00000000">
            <w:pPr>
              <w:spacing w:after="0" w:line="240" w:lineRule="auto"/>
              <w:rPr>
                <w:rFonts w:ascii="Calibri" w:eastAsia="Calibri" w:hAnsi="Calibri" w:cs="Calibri"/>
                <w:b/>
                <w:i/>
              </w:rPr>
            </w:pPr>
            <w:r>
              <w:rPr>
                <w:rFonts w:ascii="Calibri" w:eastAsia="Calibri" w:hAnsi="Calibri" w:cs="Calibri"/>
                <w:b/>
                <w:i/>
              </w:rPr>
              <w:t>Sequential Ring</w:t>
            </w:r>
          </w:p>
          <w:p w14:paraId="28141AF3" w14:textId="77777777" w:rsidR="00443ABC" w:rsidRDefault="00000000">
            <w:pPr>
              <w:spacing w:after="0" w:line="240" w:lineRule="auto"/>
              <w:rPr>
                <w:rFonts w:ascii="Calibri" w:eastAsia="Calibri" w:hAnsi="Calibri" w:cs="Calibri"/>
                <w:b/>
                <w:i/>
                <w:color w:val="000000"/>
              </w:rPr>
            </w:pPr>
            <w:r>
              <w:rPr>
                <w:rFonts w:ascii="Calibri" w:eastAsia="Calibri" w:hAnsi="Calibri" w:cs="Calibri"/>
              </w:rPr>
              <w:t>A sequence of extensions and numbers can be set up to dial if the desk phone does not pick up.</w:t>
            </w:r>
            <w:r>
              <w:rPr>
                <w:rFonts w:ascii="Calibri" w:eastAsia="Calibri" w:hAnsi="Calibri" w:cs="Calibri"/>
              </w:rPr>
              <w:br/>
            </w:r>
            <w:r>
              <w:rPr>
                <w:rFonts w:ascii="Calibri" w:eastAsia="Calibri" w:hAnsi="Calibri" w:cs="Calibri"/>
                <w:b/>
                <w:i/>
                <w:color w:val="000000"/>
              </w:rPr>
              <w:t>Speed Dial 100</w:t>
            </w:r>
          </w:p>
          <w:p w14:paraId="28141AF4" w14:textId="77777777" w:rsidR="00443ABC" w:rsidRDefault="00000000">
            <w:pPr>
              <w:spacing w:after="0" w:line="240" w:lineRule="auto"/>
              <w:rPr>
                <w:rFonts w:ascii="Calibri" w:eastAsia="Calibri" w:hAnsi="Calibri" w:cs="Calibri"/>
              </w:rPr>
            </w:pPr>
            <w:r>
              <w:rPr>
                <w:rFonts w:ascii="Calibri" w:eastAsia="Calibri" w:hAnsi="Calibri" w:cs="Calibri"/>
              </w:rPr>
              <w:t>You can specify up to 100 number to dial with #xx with the dial pad.</w:t>
            </w:r>
          </w:p>
          <w:p w14:paraId="28141AF5" w14:textId="77777777" w:rsidR="00443ABC" w:rsidRDefault="00000000">
            <w:pPr>
              <w:spacing w:after="0" w:line="240" w:lineRule="auto"/>
              <w:rPr>
                <w:rFonts w:ascii="Calibri" w:eastAsia="Calibri" w:hAnsi="Calibri" w:cs="Calibri"/>
                <w:b/>
                <w:i/>
              </w:rPr>
            </w:pPr>
            <w:r>
              <w:rPr>
                <w:rFonts w:ascii="Calibri" w:eastAsia="Calibri" w:hAnsi="Calibri" w:cs="Calibri"/>
                <w:b/>
                <w:i/>
              </w:rPr>
              <w:t>Unified Messaging</w:t>
            </w:r>
          </w:p>
          <w:p w14:paraId="28141AF6" w14:textId="77777777" w:rsidR="00443ABC" w:rsidRDefault="00000000">
            <w:pPr>
              <w:spacing w:after="0" w:line="240" w:lineRule="auto"/>
              <w:rPr>
                <w:rFonts w:ascii="Calibri" w:eastAsia="Calibri" w:hAnsi="Calibri" w:cs="Calibri"/>
              </w:rPr>
            </w:pPr>
            <w:r>
              <w:rPr>
                <w:rFonts w:ascii="Calibri" w:eastAsia="Calibri" w:hAnsi="Calibri" w:cs="Calibri"/>
              </w:rPr>
              <w:t>Your seat has voicemail included, but can also be configured for voicemail to email, zero-out, and email notifications.</w:t>
            </w:r>
          </w:p>
          <w:p w14:paraId="28141AF7" w14:textId="77777777" w:rsidR="00443ABC" w:rsidRDefault="00443ABC">
            <w:pPr>
              <w:spacing w:after="0" w:line="240" w:lineRule="auto"/>
              <w:rPr>
                <w:rFonts w:ascii="Calibri" w:eastAsia="Calibri" w:hAnsi="Calibri" w:cs="Calibri"/>
              </w:rPr>
            </w:pPr>
          </w:p>
          <w:p w14:paraId="28141AF8" w14:textId="77777777" w:rsidR="00443ABC" w:rsidRDefault="00443ABC">
            <w:pPr>
              <w:spacing w:after="0" w:line="240" w:lineRule="auto"/>
              <w:rPr>
                <w:rFonts w:ascii="Calibri" w:eastAsia="Calibri" w:hAnsi="Calibri" w:cs="Calibri"/>
              </w:rPr>
            </w:pPr>
          </w:p>
          <w:p w14:paraId="28141AF9" w14:textId="77777777" w:rsidR="00443ABC" w:rsidRDefault="00443ABC">
            <w:pPr>
              <w:spacing w:after="0" w:line="240" w:lineRule="auto"/>
              <w:rPr>
                <w:rFonts w:ascii="Calibri" w:eastAsia="Calibri" w:hAnsi="Calibri" w:cs="Calibri"/>
              </w:rPr>
            </w:pPr>
          </w:p>
        </w:tc>
        <w:tc>
          <w:tcPr>
            <w:tcW w:w="5415" w:type="dxa"/>
            <w:tcBorders>
              <w:top w:val="nil"/>
              <w:left w:val="nil"/>
              <w:bottom w:val="nil"/>
              <w:right w:val="nil"/>
            </w:tcBorders>
            <w:shd w:val="clear" w:color="auto" w:fill="auto"/>
            <w:tcMar>
              <w:top w:w="100" w:type="dxa"/>
              <w:left w:w="100" w:type="dxa"/>
              <w:bottom w:w="100" w:type="dxa"/>
              <w:right w:w="100" w:type="dxa"/>
            </w:tcMar>
          </w:tcPr>
          <w:p w14:paraId="28141AFA" w14:textId="77777777" w:rsidR="00443ABC" w:rsidRDefault="00000000">
            <w:pPr>
              <w:pStyle w:val="Heading2"/>
            </w:pPr>
            <w:bookmarkStart w:id="1" w:name="_xgvuyhiczy0k" w:colFirst="0" w:colLast="0"/>
            <w:bookmarkEnd w:id="1"/>
            <w:r>
              <w:t>All PBX Include the Following Features:</w:t>
            </w:r>
          </w:p>
          <w:p w14:paraId="28141AFB" w14:textId="77777777" w:rsidR="00443ABC" w:rsidRDefault="00000000">
            <w:pPr>
              <w:spacing w:after="0" w:line="240" w:lineRule="auto"/>
              <w:rPr>
                <w:rFonts w:ascii="Calibri" w:eastAsia="Calibri" w:hAnsi="Calibri" w:cs="Calibri"/>
              </w:rPr>
            </w:pPr>
            <w:r>
              <w:rPr>
                <w:rFonts w:ascii="Calibri" w:eastAsia="Calibri" w:hAnsi="Calibri" w:cs="Calibri"/>
              </w:rPr>
              <w:br/>
            </w:r>
            <w:r>
              <w:rPr>
                <w:rFonts w:ascii="Calibri" w:eastAsia="Calibri" w:hAnsi="Calibri" w:cs="Calibri"/>
                <w:b/>
                <w:i/>
              </w:rPr>
              <w:t>Auto Attendant</w:t>
            </w:r>
            <w:r>
              <w:rPr>
                <w:rFonts w:ascii="Calibri" w:eastAsia="Calibri" w:hAnsi="Calibri" w:cs="Calibri"/>
              </w:rPr>
              <w:br/>
              <w:t>An automated recording that answers the phone and provides a personalized message to callers with options for connecting to the operator, dialing by name or extension, or connecting to up to nine configurable extensions. Configuration via the Customer Portal allows for hours of operation to be modified, with different options available for hours that the company is open or closed.</w:t>
            </w:r>
            <w:r>
              <w:rPr>
                <w:rFonts w:ascii="Calibri" w:eastAsia="Calibri" w:hAnsi="Calibri" w:cs="Calibri"/>
              </w:rPr>
              <w:br/>
            </w:r>
            <w:r>
              <w:rPr>
                <w:rFonts w:ascii="Calibri" w:eastAsia="Calibri" w:hAnsi="Calibri" w:cs="Calibri"/>
                <w:b/>
                <w:i/>
              </w:rPr>
              <w:t>Company Main Number</w:t>
            </w:r>
            <w:r>
              <w:rPr>
                <w:rFonts w:ascii="Calibri" w:eastAsia="Calibri" w:hAnsi="Calibri" w:cs="Calibri"/>
              </w:rPr>
              <w:br/>
              <w:t>Phone number with unlimited incoming minutes that can be configured to point to any group extension in the PBX (such as an auto attendant or hunt group).</w:t>
            </w:r>
          </w:p>
          <w:p w14:paraId="28141AFC" w14:textId="77777777" w:rsidR="00443ABC" w:rsidRDefault="00000000">
            <w:pPr>
              <w:spacing w:after="0" w:line="240" w:lineRule="auto"/>
              <w:rPr>
                <w:rFonts w:ascii="Calibri" w:eastAsia="Calibri" w:hAnsi="Calibri" w:cs="Calibri"/>
              </w:rPr>
            </w:pPr>
            <w:r>
              <w:rPr>
                <w:rFonts w:ascii="Calibri" w:eastAsia="Calibri" w:hAnsi="Calibri" w:cs="Calibri"/>
                <w:b/>
                <w:i/>
              </w:rPr>
              <w:t>Corporate Directory</w:t>
            </w:r>
            <w:r>
              <w:rPr>
                <w:rFonts w:ascii="Calibri" w:eastAsia="Calibri" w:hAnsi="Calibri" w:cs="Calibri"/>
              </w:rPr>
              <w:br/>
              <w:t>System Users are networked for extension to extension calling.</w:t>
            </w:r>
          </w:p>
          <w:p w14:paraId="28141AFD" w14:textId="77777777" w:rsidR="00443ABC" w:rsidRDefault="00000000">
            <w:pPr>
              <w:spacing w:after="0" w:line="240" w:lineRule="auto"/>
              <w:rPr>
                <w:rFonts w:ascii="Calibri" w:eastAsia="Calibri" w:hAnsi="Calibri" w:cs="Calibri"/>
                <w:b/>
                <w:i/>
              </w:rPr>
            </w:pPr>
            <w:r>
              <w:rPr>
                <w:rFonts w:ascii="Calibri" w:eastAsia="Calibri" w:hAnsi="Calibri" w:cs="Calibri"/>
                <w:b/>
                <w:i/>
              </w:rPr>
              <w:t>Hunt Groups</w:t>
            </w:r>
          </w:p>
          <w:p w14:paraId="28141AFE" w14:textId="77777777" w:rsidR="00443ABC" w:rsidRDefault="00000000">
            <w:pPr>
              <w:spacing w:after="0" w:line="240" w:lineRule="auto"/>
              <w:rPr>
                <w:rFonts w:ascii="Calibri" w:eastAsia="Calibri" w:hAnsi="Calibri" w:cs="Calibri"/>
              </w:rPr>
            </w:pPr>
            <w:r>
              <w:rPr>
                <w:rFonts w:ascii="Calibri" w:eastAsia="Calibri" w:hAnsi="Calibri" w:cs="Calibri"/>
              </w:rPr>
              <w:t>Allows users within a group to be included in a specified sub-group to handle incoming calls received by an assigned Hunt Group’s phone number. Within the Customer Portal, company administrators can choose from “hunt” schemes, each of which rings the specified phones in a different manner.</w:t>
            </w:r>
            <w:r>
              <w:rPr>
                <w:rFonts w:ascii="Calibri" w:eastAsia="Calibri" w:hAnsi="Calibri" w:cs="Calibri"/>
              </w:rPr>
              <w:br/>
            </w:r>
            <w:r>
              <w:rPr>
                <w:rFonts w:ascii="Calibri" w:eastAsia="Calibri" w:hAnsi="Calibri" w:cs="Calibri"/>
                <w:b/>
                <w:i/>
              </w:rPr>
              <w:t>Music on Hold</w:t>
            </w:r>
            <w:r>
              <w:rPr>
                <w:rFonts w:ascii="Calibri" w:eastAsia="Calibri" w:hAnsi="Calibri" w:cs="Calibri"/>
              </w:rPr>
              <w:br/>
              <w:t>Enables company administrators to upload an audio file (.wav file containing music, advertising, etc.) onto the system to be broadcast to parties while on hold.</w:t>
            </w:r>
          </w:p>
          <w:p w14:paraId="28141AFF" w14:textId="77777777" w:rsidR="00443ABC" w:rsidRDefault="00443ABC">
            <w:pPr>
              <w:spacing w:after="0" w:line="240" w:lineRule="auto"/>
              <w:rPr>
                <w:rFonts w:ascii="Calibri" w:eastAsia="Calibri" w:hAnsi="Calibri" w:cs="Calibri"/>
              </w:rPr>
            </w:pPr>
          </w:p>
          <w:p w14:paraId="28141B00" w14:textId="77777777" w:rsidR="00443ABC" w:rsidRDefault="00000000">
            <w:pPr>
              <w:pStyle w:val="Heading2"/>
            </w:pPr>
            <w:bookmarkStart w:id="2" w:name="_zbai7sdnuu70" w:colFirst="0" w:colLast="0"/>
            <w:bookmarkEnd w:id="2"/>
            <w:r>
              <w:t>Add-On Features:</w:t>
            </w:r>
          </w:p>
          <w:p w14:paraId="28141B01" w14:textId="77777777" w:rsidR="00443ABC" w:rsidRDefault="00000000">
            <w:pPr>
              <w:spacing w:after="0" w:line="240" w:lineRule="auto"/>
              <w:rPr>
                <w:rFonts w:ascii="Calibri" w:eastAsia="Calibri" w:hAnsi="Calibri" w:cs="Calibri"/>
              </w:rPr>
            </w:pPr>
            <w:r>
              <w:rPr>
                <w:rFonts w:ascii="Calibri" w:eastAsia="Calibri" w:hAnsi="Calibri" w:cs="Calibri"/>
              </w:rPr>
              <w:br/>
            </w:r>
            <w:r>
              <w:rPr>
                <w:rFonts w:ascii="Calibri" w:eastAsia="Calibri" w:hAnsi="Calibri" w:cs="Calibri"/>
                <w:b/>
                <w:i/>
              </w:rPr>
              <w:t>Advanced Auto Attendant</w:t>
            </w:r>
            <w:r>
              <w:rPr>
                <w:rFonts w:ascii="Calibri" w:eastAsia="Calibri" w:hAnsi="Calibri" w:cs="Calibri"/>
              </w:rPr>
              <w:br/>
              <w:t>A multi-level Auto Attendant (for example, enterprise’s main Auto Attendant is configured to seamlessly route to the Auto Attendant of a particular department or location).</w:t>
            </w:r>
          </w:p>
          <w:p w14:paraId="28141B02" w14:textId="77777777" w:rsidR="00443ABC" w:rsidRDefault="00000000">
            <w:pPr>
              <w:spacing w:after="0" w:line="240" w:lineRule="auto"/>
              <w:rPr>
                <w:rFonts w:ascii="Calibri" w:eastAsia="Calibri" w:hAnsi="Calibri" w:cs="Calibri"/>
              </w:rPr>
            </w:pPr>
            <w:r>
              <w:rPr>
                <w:rFonts w:ascii="Calibri" w:eastAsia="Calibri" w:hAnsi="Calibri" w:cs="Calibri"/>
                <w:b/>
                <w:i/>
              </w:rPr>
              <w:t>Call Recording</w:t>
            </w:r>
            <w:r>
              <w:rPr>
                <w:rFonts w:ascii="Calibri" w:eastAsia="Calibri" w:hAnsi="Calibri" w:cs="Calibri"/>
              </w:rPr>
              <w:br/>
              <w:t>Allows a user to record their calls in either an always on or on-demand mode. These recording capabilities can allow for personal monitoring or supervised monitoring of recorded calls.</w:t>
            </w:r>
          </w:p>
          <w:p w14:paraId="28141B03" w14:textId="77777777" w:rsidR="00443ABC" w:rsidRDefault="00000000">
            <w:pPr>
              <w:spacing w:after="0" w:line="240" w:lineRule="auto"/>
              <w:rPr>
                <w:rFonts w:ascii="Calibri" w:eastAsia="Calibri" w:hAnsi="Calibri" w:cs="Calibri"/>
              </w:rPr>
            </w:pPr>
            <w:r>
              <w:rPr>
                <w:rFonts w:ascii="Calibri" w:eastAsia="Calibri" w:hAnsi="Calibri" w:cs="Calibri"/>
                <w:b/>
                <w:i/>
              </w:rPr>
              <w:t>Toll-Free Numbers</w:t>
            </w:r>
            <w:r>
              <w:rPr>
                <w:rFonts w:ascii="Calibri" w:eastAsia="Calibri" w:hAnsi="Calibri" w:cs="Calibri"/>
              </w:rPr>
              <w:br/>
              <w:t>An “800” number with inbound calling charged a toll to you, not the caller.</w:t>
            </w:r>
          </w:p>
          <w:p w14:paraId="28141B04" w14:textId="77777777" w:rsidR="00443ABC" w:rsidRDefault="00000000">
            <w:pPr>
              <w:spacing w:after="0" w:line="240" w:lineRule="auto"/>
              <w:rPr>
                <w:rFonts w:ascii="Calibri" w:eastAsia="Calibri" w:hAnsi="Calibri" w:cs="Calibri"/>
              </w:rPr>
            </w:pPr>
            <w:r>
              <w:rPr>
                <w:rFonts w:ascii="Calibri" w:eastAsia="Calibri" w:hAnsi="Calibri" w:cs="Calibri"/>
                <w:b/>
                <w:i/>
              </w:rPr>
              <w:t>Virtual Number</w:t>
            </w:r>
            <w:r>
              <w:rPr>
                <w:rFonts w:ascii="Calibri" w:eastAsia="Calibri" w:hAnsi="Calibri" w:cs="Calibri"/>
              </w:rPr>
              <w:br/>
              <w:t>Additional phone number with unlimited incoming minutes that can be configured to point to any extension in the PBX.</w:t>
            </w:r>
          </w:p>
          <w:p w14:paraId="28141B05" w14:textId="77777777" w:rsidR="00443ABC" w:rsidRDefault="00443ABC">
            <w:pPr>
              <w:spacing w:after="0" w:line="240" w:lineRule="auto"/>
              <w:rPr>
                <w:rFonts w:ascii="Calibri" w:eastAsia="Calibri" w:hAnsi="Calibri" w:cs="Calibri"/>
              </w:rPr>
            </w:pPr>
          </w:p>
          <w:p w14:paraId="28141B06" w14:textId="77777777" w:rsidR="00443ABC" w:rsidRDefault="00443ABC">
            <w:pPr>
              <w:spacing w:after="0" w:line="240" w:lineRule="auto"/>
              <w:rPr>
                <w:rFonts w:ascii="Calibri" w:eastAsia="Calibri" w:hAnsi="Calibri" w:cs="Calibri"/>
              </w:rPr>
            </w:pPr>
          </w:p>
          <w:p w14:paraId="28141B07" w14:textId="77777777" w:rsidR="00443ABC" w:rsidRDefault="00443ABC">
            <w:pPr>
              <w:spacing w:after="0" w:line="240" w:lineRule="auto"/>
              <w:rPr>
                <w:rFonts w:ascii="Calibri" w:eastAsia="Calibri" w:hAnsi="Calibri" w:cs="Calibri"/>
              </w:rPr>
            </w:pPr>
          </w:p>
          <w:p w14:paraId="28141B08" w14:textId="77777777" w:rsidR="00443ABC" w:rsidRDefault="00443ABC">
            <w:pPr>
              <w:spacing w:after="0" w:line="240" w:lineRule="auto"/>
              <w:ind w:left="1440"/>
              <w:rPr>
                <w:rFonts w:ascii="Calibri" w:eastAsia="Calibri" w:hAnsi="Calibri" w:cs="Calibri"/>
                <w:sz w:val="24"/>
                <w:szCs w:val="24"/>
              </w:rPr>
            </w:pPr>
          </w:p>
        </w:tc>
      </w:tr>
    </w:tbl>
    <w:p w14:paraId="28141B0D" w14:textId="25AA3E63" w:rsidR="00443ABC" w:rsidRDefault="00443ABC">
      <w:bookmarkStart w:id="3" w:name="_pj2b4xws6jx" w:colFirst="0" w:colLast="0"/>
      <w:bookmarkEnd w:id="3"/>
    </w:p>
    <w:sectPr w:rsidR="00443ABC">
      <w:headerReference w:type="default" r:id="rId6"/>
      <w:footerReference w:type="default" r:id="rId7"/>
      <w:pgSz w:w="12240" w:h="15840"/>
      <w:pgMar w:top="720" w:right="720" w:bottom="720" w:left="720" w:header="36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BF8E0" w14:textId="77777777" w:rsidR="002B6C79" w:rsidRDefault="002B6C79">
      <w:pPr>
        <w:spacing w:after="0" w:line="240" w:lineRule="auto"/>
      </w:pPr>
      <w:r>
        <w:separator/>
      </w:r>
    </w:p>
  </w:endnote>
  <w:endnote w:type="continuationSeparator" w:id="0">
    <w:p w14:paraId="1634B209" w14:textId="77777777" w:rsidR="002B6C79" w:rsidRDefault="002B6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Light">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1B13" w14:textId="77777777" w:rsidR="00443ABC" w:rsidRDefault="00443ABC">
    <w:pPr>
      <w:spacing w:after="0" w:line="240" w:lineRule="auto"/>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443ABC" w14:paraId="28141B16" w14:textId="77777777">
      <w:tc>
        <w:tcPr>
          <w:tcW w:w="5400" w:type="dxa"/>
          <w:tcBorders>
            <w:top w:val="nil"/>
            <w:left w:val="nil"/>
            <w:bottom w:val="nil"/>
            <w:right w:val="nil"/>
          </w:tcBorders>
          <w:shd w:val="clear" w:color="auto" w:fill="4A86E8"/>
          <w:tcMar>
            <w:top w:w="100" w:type="dxa"/>
            <w:left w:w="100" w:type="dxa"/>
            <w:bottom w:w="100" w:type="dxa"/>
            <w:right w:w="100" w:type="dxa"/>
          </w:tcMar>
        </w:tcPr>
        <w:p w14:paraId="28141B14" w14:textId="77777777" w:rsidR="00443ABC" w:rsidRDefault="00000000">
          <w:pPr>
            <w:widowControl w:val="0"/>
            <w:pBdr>
              <w:top w:val="nil"/>
              <w:left w:val="nil"/>
              <w:bottom w:val="nil"/>
              <w:right w:val="nil"/>
              <w:between w:val="nil"/>
            </w:pBdr>
            <w:spacing w:after="0" w:line="240" w:lineRule="auto"/>
            <w:rPr>
              <w:rFonts w:ascii="Lato" w:eastAsia="Lato" w:hAnsi="Lato" w:cs="Lato"/>
              <w:color w:val="FFFFFF"/>
              <w:sz w:val="18"/>
              <w:szCs w:val="18"/>
            </w:rPr>
          </w:pPr>
          <w:r>
            <w:rPr>
              <w:rFonts w:ascii="Lato" w:eastAsia="Lato" w:hAnsi="Lato" w:cs="Lato"/>
              <w:color w:val="FFFFFF"/>
              <w:sz w:val="18"/>
              <w:szCs w:val="18"/>
            </w:rPr>
            <w:t>Replace Title, Slogan</w:t>
          </w:r>
        </w:p>
      </w:tc>
      <w:tc>
        <w:tcPr>
          <w:tcW w:w="5400" w:type="dxa"/>
          <w:tcBorders>
            <w:top w:val="nil"/>
            <w:left w:val="nil"/>
            <w:bottom w:val="nil"/>
            <w:right w:val="nil"/>
          </w:tcBorders>
          <w:shd w:val="clear" w:color="auto" w:fill="4A86E8"/>
          <w:tcMar>
            <w:top w:w="100" w:type="dxa"/>
            <w:left w:w="100" w:type="dxa"/>
            <w:bottom w:w="100" w:type="dxa"/>
            <w:right w:w="100" w:type="dxa"/>
          </w:tcMar>
        </w:tcPr>
        <w:p w14:paraId="28141B15" w14:textId="77777777" w:rsidR="00443ABC" w:rsidRDefault="00000000">
          <w:pPr>
            <w:widowControl w:val="0"/>
            <w:pBdr>
              <w:top w:val="nil"/>
              <w:left w:val="nil"/>
              <w:bottom w:val="nil"/>
              <w:right w:val="nil"/>
              <w:between w:val="nil"/>
            </w:pBdr>
            <w:spacing w:after="0" w:line="240" w:lineRule="auto"/>
            <w:jc w:val="right"/>
            <w:rPr>
              <w:rFonts w:ascii="Lato" w:eastAsia="Lato" w:hAnsi="Lato" w:cs="Lato"/>
              <w:color w:val="FFFFFF"/>
              <w:sz w:val="18"/>
              <w:szCs w:val="18"/>
            </w:rPr>
          </w:pPr>
          <w:r>
            <w:rPr>
              <w:rFonts w:ascii="Lato" w:eastAsia="Lato" w:hAnsi="Lato" w:cs="Lato"/>
              <w:color w:val="FFFFFF"/>
              <w:sz w:val="18"/>
              <w:szCs w:val="18"/>
            </w:rPr>
            <w:t>www.website.com</w:t>
          </w:r>
        </w:p>
      </w:tc>
    </w:tr>
  </w:tbl>
  <w:p w14:paraId="28141B17" w14:textId="77777777" w:rsidR="00443ABC" w:rsidRDefault="00443A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7F07F" w14:textId="77777777" w:rsidR="002B6C79" w:rsidRDefault="002B6C79">
      <w:pPr>
        <w:spacing w:after="0" w:line="240" w:lineRule="auto"/>
      </w:pPr>
      <w:r>
        <w:separator/>
      </w:r>
    </w:p>
  </w:footnote>
  <w:footnote w:type="continuationSeparator" w:id="0">
    <w:p w14:paraId="40B011F2" w14:textId="77777777" w:rsidR="002B6C79" w:rsidRDefault="002B6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1B0E" w14:textId="77777777" w:rsidR="00443ABC" w:rsidRDefault="00000000">
    <w:pPr>
      <w:widowControl w:val="0"/>
      <w:spacing w:after="0" w:line="240" w:lineRule="auto"/>
    </w:pPr>
    <w:r>
      <w:rPr>
        <w:noProof/>
      </w:rPr>
      <w:drawing>
        <wp:anchor distT="114300" distB="114300" distL="114300" distR="114300" simplePos="0" relativeHeight="251658240" behindDoc="0" locked="0" layoutInCell="1" hidden="0" allowOverlap="1" wp14:anchorId="28141B18" wp14:editId="28141B19">
          <wp:simplePos x="0" y="0"/>
          <wp:positionH relativeFrom="column">
            <wp:posOffset>19051</wp:posOffset>
          </wp:positionH>
          <wp:positionV relativeFrom="paragraph">
            <wp:posOffset>19051</wp:posOffset>
          </wp:positionV>
          <wp:extent cx="1905000" cy="762000"/>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05000" cy="762000"/>
                  </a:xfrm>
                  <a:prstGeom prst="rect">
                    <a:avLst/>
                  </a:prstGeom>
                  <a:ln/>
                </pic:spPr>
              </pic:pic>
            </a:graphicData>
          </a:graphic>
        </wp:anchor>
      </w:drawing>
    </w:r>
  </w:p>
  <w:p w14:paraId="28141B0F" w14:textId="77777777" w:rsidR="00443ABC" w:rsidRDefault="00000000">
    <w:pPr>
      <w:widowControl w:val="0"/>
      <w:spacing w:after="0" w:line="240" w:lineRule="auto"/>
      <w:jc w:val="right"/>
      <w:rPr>
        <w:rFonts w:ascii="Lato Black" w:eastAsia="Lato Black" w:hAnsi="Lato Black" w:cs="Lato Black"/>
        <w:color w:val="4A86E8"/>
        <w:sz w:val="18"/>
        <w:szCs w:val="18"/>
      </w:rPr>
    </w:pPr>
    <w:r>
      <w:rPr>
        <w:rFonts w:ascii="Lato Black" w:eastAsia="Lato Black" w:hAnsi="Lato Black" w:cs="Lato Black"/>
        <w:color w:val="4A86E8"/>
        <w:sz w:val="18"/>
        <w:szCs w:val="18"/>
      </w:rPr>
      <w:t>Replace Title</w:t>
    </w:r>
  </w:p>
  <w:p w14:paraId="28141B10" w14:textId="77777777" w:rsidR="00443ABC" w:rsidRDefault="00000000">
    <w:pPr>
      <w:widowControl w:val="0"/>
      <w:spacing w:after="0" w:line="240" w:lineRule="auto"/>
      <w:jc w:val="right"/>
      <w:rPr>
        <w:rFonts w:ascii="Lato" w:eastAsia="Lato" w:hAnsi="Lato" w:cs="Lato"/>
        <w:sz w:val="18"/>
        <w:szCs w:val="18"/>
      </w:rPr>
    </w:pPr>
    <w:r>
      <w:rPr>
        <w:rFonts w:ascii="Lato" w:eastAsia="Lato" w:hAnsi="Lato" w:cs="Lato"/>
        <w:sz w:val="18"/>
        <w:szCs w:val="18"/>
      </w:rPr>
      <w:t>Street City, State, Zip</w:t>
    </w:r>
  </w:p>
  <w:p w14:paraId="28141B11" w14:textId="77777777" w:rsidR="00443ABC" w:rsidRDefault="00000000">
    <w:pPr>
      <w:widowControl w:val="0"/>
      <w:spacing w:after="0" w:line="240" w:lineRule="auto"/>
      <w:jc w:val="right"/>
      <w:rPr>
        <w:rFonts w:ascii="Lato" w:eastAsia="Lato" w:hAnsi="Lato" w:cs="Lato"/>
        <w:sz w:val="18"/>
        <w:szCs w:val="18"/>
      </w:rPr>
    </w:pPr>
    <w:r>
      <w:rPr>
        <w:rFonts w:ascii="Lato" w:eastAsia="Lato" w:hAnsi="Lato" w:cs="Lato"/>
        <w:sz w:val="18"/>
        <w:szCs w:val="18"/>
      </w:rPr>
      <w:t>+1 (555) 555-5555</w:t>
    </w:r>
  </w:p>
  <w:p w14:paraId="28141B12" w14:textId="77777777" w:rsidR="00443ABC" w:rsidRDefault="00000000">
    <w:pPr>
      <w:widowControl w:val="0"/>
      <w:spacing w:after="0" w:line="240" w:lineRule="auto"/>
      <w:jc w:val="right"/>
      <w:rPr>
        <w:rFonts w:ascii="Lato" w:eastAsia="Lato" w:hAnsi="Lato" w:cs="Lato"/>
        <w:sz w:val="18"/>
        <w:szCs w:val="18"/>
      </w:rPr>
    </w:pPr>
    <w:r>
      <w:rPr>
        <w:rFonts w:ascii="Lato" w:eastAsia="Lato" w:hAnsi="Lato" w:cs="Lato"/>
        <w:sz w:val="18"/>
        <w:szCs w:val="18"/>
      </w:rPr>
      <w:t>contact@email.com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BC"/>
    <w:rsid w:val="00005054"/>
    <w:rsid w:val="00062E0F"/>
    <w:rsid w:val="000D1DE3"/>
    <w:rsid w:val="001C58B9"/>
    <w:rsid w:val="0020155F"/>
    <w:rsid w:val="00207B73"/>
    <w:rsid w:val="00263DCD"/>
    <w:rsid w:val="002B6C79"/>
    <w:rsid w:val="002C1D72"/>
    <w:rsid w:val="00341760"/>
    <w:rsid w:val="003D36E1"/>
    <w:rsid w:val="003E695C"/>
    <w:rsid w:val="00406042"/>
    <w:rsid w:val="00443ABC"/>
    <w:rsid w:val="00482A88"/>
    <w:rsid w:val="005F6431"/>
    <w:rsid w:val="006C6E36"/>
    <w:rsid w:val="00797A59"/>
    <w:rsid w:val="00802D4F"/>
    <w:rsid w:val="00823455"/>
    <w:rsid w:val="008458D2"/>
    <w:rsid w:val="009C3EFF"/>
    <w:rsid w:val="009D2AFD"/>
    <w:rsid w:val="009F48DA"/>
    <w:rsid w:val="00A5295B"/>
    <w:rsid w:val="00A52D76"/>
    <w:rsid w:val="00A83D61"/>
    <w:rsid w:val="00B15F82"/>
    <w:rsid w:val="00BF13A2"/>
    <w:rsid w:val="00C6031F"/>
    <w:rsid w:val="00DF5B60"/>
    <w:rsid w:val="00E43605"/>
    <w:rsid w:val="00EE5B0C"/>
    <w:rsid w:val="00F1260E"/>
    <w:rsid w:val="00FB1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141A62"/>
  <w15:docId w15:val="{00A222EE-7BFB-5545-91FC-3AFEC262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Light" w:eastAsia="Lato Light" w:hAnsi="Lato Light" w:cs="Lato Light"/>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800" w:after="120" w:line="273" w:lineRule="auto"/>
      <w:outlineLvl w:val="0"/>
    </w:pPr>
    <w:rPr>
      <w:rFonts w:ascii="Lato" w:eastAsia="Lato" w:hAnsi="Lato" w:cs="Lato"/>
      <w:sz w:val="40"/>
      <w:szCs w:val="40"/>
    </w:rPr>
  </w:style>
  <w:style w:type="paragraph" w:styleId="Heading2">
    <w:name w:val="heading 2"/>
    <w:basedOn w:val="Normal"/>
    <w:next w:val="Normal"/>
    <w:uiPriority w:val="9"/>
    <w:unhideWhenUsed/>
    <w:qFormat/>
    <w:pPr>
      <w:keepNext/>
      <w:keepLines/>
      <w:spacing w:after="0"/>
      <w:outlineLvl w:val="1"/>
    </w:pPr>
    <w:rPr>
      <w:rFonts w:ascii="Lato" w:eastAsia="Lato" w:hAnsi="Lato" w:cs="Lato"/>
      <w:color w:val="4A86E8"/>
      <w:sz w:val="24"/>
      <w:szCs w:val="24"/>
    </w:rPr>
  </w:style>
  <w:style w:type="paragraph" w:styleId="Heading3">
    <w:name w:val="heading 3"/>
    <w:basedOn w:val="Normal"/>
    <w:next w:val="Normal"/>
    <w:uiPriority w:val="9"/>
    <w:unhideWhenUsed/>
    <w:qFormat/>
    <w:pPr>
      <w:keepNext/>
      <w:keepLines/>
      <w:spacing w:after="0"/>
      <w:outlineLvl w:val="2"/>
    </w:pPr>
    <w:rPr>
      <w:rFonts w:ascii="Lato" w:eastAsia="Lato" w:hAnsi="Lato" w:cs="Lato"/>
      <w:color w:val="4A86E8"/>
      <w:sz w:val="22"/>
      <w:szCs w:val="22"/>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120"/>
    </w:pPr>
    <w:rPr>
      <w:rFonts w:ascii="Lato" w:eastAsia="Lato" w:hAnsi="Lato" w:cs="Lato"/>
      <w:b/>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814</Words>
  <Characters>4642</Characters>
  <Application>Microsoft Office Word</Application>
  <DocSecurity>0</DocSecurity>
  <Lines>38</Lines>
  <Paragraphs>10</Paragraphs>
  <ScaleCrop>false</ScaleCrop>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Gary Wilson</cp:lastModifiedBy>
  <cp:revision>34</cp:revision>
  <dcterms:created xsi:type="dcterms:W3CDTF">2023-07-20T14:42:00Z</dcterms:created>
  <dcterms:modified xsi:type="dcterms:W3CDTF">2023-07-20T15:25:00Z</dcterms:modified>
</cp:coreProperties>
</file>